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29D237" w14:textId="627B0FD7" w:rsidR="001B6B32" w:rsidRDefault="001B6B32">
      <w:pPr>
        <w:pStyle w:val="Nzevdohody"/>
        <w:spacing w:after="120"/>
      </w:pPr>
      <w:bookmarkStart w:id="0" w:name="_Hlk54089188"/>
      <w:r>
        <w:t>DOHODA</w:t>
      </w:r>
    </w:p>
    <w:p w14:paraId="333B2ED5" w14:textId="56E9CD9D" w:rsidR="000C06F0" w:rsidRDefault="00013224">
      <w:pPr>
        <w:pStyle w:val="Nzevdohody"/>
        <w:spacing w:after="120"/>
      </w:pPr>
      <w:r>
        <w:t xml:space="preserve">o poskytnutí příspěvku z cíleného programu podpory zaměstnanosti </w:t>
      </w:r>
      <w:r w:rsidR="0048791E">
        <w:t>„</w:t>
      </w:r>
      <w:r w:rsidR="000529CC">
        <w:t>Povodeň 2024</w:t>
      </w:r>
      <w:r w:rsidR="008957AF">
        <w:t xml:space="preserve"> </w:t>
      </w:r>
      <w:r w:rsidR="00616C52">
        <w:t xml:space="preserve">- </w:t>
      </w:r>
      <w:r w:rsidR="008957AF">
        <w:t>režim Sanace</w:t>
      </w:r>
      <w:r w:rsidR="0048791E">
        <w:t>“</w:t>
      </w:r>
    </w:p>
    <w:p w14:paraId="0080741B" w14:textId="6ED5CA69" w:rsidR="000C06F0" w:rsidRDefault="00013224">
      <w:pPr>
        <w:pStyle w:val="Nzevdohody"/>
      </w:pPr>
      <w:r>
        <w:t>č.</w:t>
      </w:r>
    </w:p>
    <w:bookmarkEnd w:id="0"/>
    <w:p w14:paraId="3054583B" w14:textId="77777777" w:rsidR="000C06F0" w:rsidRDefault="000C06F0">
      <w:pPr>
        <w:pBdr>
          <w:top w:val="single" w:sz="4" w:space="6" w:color="auto"/>
        </w:pBdr>
        <w:rPr>
          <w:rFonts w:cs="Arial"/>
          <w:sz w:val="22"/>
          <w:szCs w:val="22"/>
        </w:rPr>
      </w:pPr>
    </w:p>
    <w:p w14:paraId="2EC9ABE5" w14:textId="77777777" w:rsidR="000C06F0" w:rsidRPr="00535F0A" w:rsidRDefault="00013224">
      <w:pPr>
        <w:pBdr>
          <w:top w:val="single" w:sz="4" w:space="6" w:color="auto"/>
        </w:pBdr>
        <w:rPr>
          <w:rFonts w:cs="Arial"/>
          <w:sz w:val="22"/>
          <w:szCs w:val="22"/>
        </w:rPr>
      </w:pPr>
      <w:r w:rsidRPr="00535F0A">
        <w:rPr>
          <w:rFonts w:cs="Arial"/>
          <w:sz w:val="22"/>
          <w:szCs w:val="22"/>
        </w:rPr>
        <w:t>uzavřená mezi</w:t>
      </w:r>
    </w:p>
    <w:p w14:paraId="09D44F94" w14:textId="77777777" w:rsidR="000C06F0" w:rsidRPr="00535F0A" w:rsidRDefault="00013224">
      <w:pPr>
        <w:rPr>
          <w:rFonts w:cs="Arial"/>
          <w:sz w:val="22"/>
          <w:szCs w:val="22"/>
        </w:rPr>
      </w:pPr>
      <w:r w:rsidRPr="00535F0A">
        <w:rPr>
          <w:rFonts w:cs="Arial"/>
          <w:sz w:val="22"/>
          <w:szCs w:val="22"/>
        </w:rPr>
        <w:tab/>
      </w:r>
    </w:p>
    <w:p w14:paraId="106967DB" w14:textId="77777777" w:rsidR="00535F0A" w:rsidRPr="00535F0A" w:rsidRDefault="00535F0A" w:rsidP="00535F0A">
      <w:pPr>
        <w:tabs>
          <w:tab w:val="left" w:pos="2212"/>
        </w:tabs>
        <w:spacing w:after="120"/>
        <w:ind w:left="2211" w:hanging="2211"/>
        <w:rPr>
          <w:rFonts w:cs="Arial"/>
          <w:b/>
          <w:sz w:val="22"/>
          <w:szCs w:val="22"/>
        </w:rPr>
      </w:pPr>
      <w:r w:rsidRPr="00535F0A">
        <w:rPr>
          <w:rFonts w:cs="Arial"/>
          <w:b/>
          <w:sz w:val="22"/>
          <w:szCs w:val="22"/>
        </w:rPr>
        <w:t>Úřadem práce České republiky</w:t>
      </w:r>
    </w:p>
    <w:p w14:paraId="36C1F129" w14:textId="77777777" w:rsidR="00535F0A" w:rsidRPr="00535F0A" w:rsidRDefault="00535F0A" w:rsidP="00535F0A">
      <w:pPr>
        <w:tabs>
          <w:tab w:val="left" w:pos="2212"/>
        </w:tabs>
        <w:ind w:left="2211" w:hanging="2211"/>
        <w:rPr>
          <w:rFonts w:cs="Arial"/>
          <w:sz w:val="22"/>
          <w:szCs w:val="22"/>
        </w:rPr>
      </w:pPr>
      <w:r w:rsidRPr="00535F0A">
        <w:rPr>
          <w:rFonts w:cs="Arial"/>
          <w:sz w:val="22"/>
          <w:szCs w:val="22"/>
        </w:rPr>
        <w:t>zastupující osoba:</w:t>
      </w:r>
      <w:r w:rsidRPr="00535F0A">
        <w:rPr>
          <w:rFonts w:cs="Arial"/>
          <w:sz w:val="22"/>
          <w:szCs w:val="22"/>
        </w:rPr>
        <w:tab/>
      </w:r>
    </w:p>
    <w:p w14:paraId="494D7900" w14:textId="77777777" w:rsidR="00535F0A" w:rsidRPr="00535F0A" w:rsidRDefault="00535F0A" w:rsidP="00535F0A">
      <w:pPr>
        <w:tabs>
          <w:tab w:val="left" w:pos="2212"/>
        </w:tabs>
        <w:ind w:left="2211" w:hanging="2211"/>
        <w:rPr>
          <w:rFonts w:cs="Arial"/>
          <w:sz w:val="22"/>
          <w:szCs w:val="22"/>
        </w:rPr>
      </w:pPr>
      <w:r w:rsidRPr="00535F0A">
        <w:rPr>
          <w:rFonts w:cs="Arial"/>
          <w:sz w:val="22"/>
          <w:szCs w:val="22"/>
        </w:rPr>
        <w:t>sídlo:</w:t>
      </w:r>
      <w:r w:rsidRPr="00535F0A">
        <w:rPr>
          <w:rFonts w:cs="Arial"/>
          <w:sz w:val="22"/>
          <w:szCs w:val="22"/>
        </w:rPr>
        <w:tab/>
      </w:r>
    </w:p>
    <w:p w14:paraId="3C27DD4D" w14:textId="77777777" w:rsidR="00535F0A" w:rsidRPr="00535F0A" w:rsidRDefault="00535F0A" w:rsidP="00535F0A">
      <w:pPr>
        <w:tabs>
          <w:tab w:val="left" w:pos="2212"/>
        </w:tabs>
        <w:ind w:left="2211" w:hanging="2211"/>
        <w:rPr>
          <w:rFonts w:cs="Arial"/>
          <w:sz w:val="22"/>
          <w:szCs w:val="22"/>
        </w:rPr>
      </w:pPr>
      <w:r w:rsidRPr="00535F0A">
        <w:rPr>
          <w:rFonts w:cs="Arial"/>
          <w:sz w:val="22"/>
          <w:szCs w:val="22"/>
        </w:rPr>
        <w:t>IČO:</w:t>
      </w:r>
      <w:r w:rsidRPr="00535F0A">
        <w:rPr>
          <w:rFonts w:cs="Arial"/>
          <w:sz w:val="22"/>
          <w:szCs w:val="22"/>
        </w:rPr>
        <w:tab/>
      </w:r>
    </w:p>
    <w:p w14:paraId="6061A6D1" w14:textId="77777777" w:rsidR="00535F0A" w:rsidRPr="00535F0A" w:rsidRDefault="00535F0A" w:rsidP="00535F0A">
      <w:pPr>
        <w:tabs>
          <w:tab w:val="left" w:pos="2212"/>
        </w:tabs>
        <w:ind w:left="2211" w:hanging="2211"/>
        <w:rPr>
          <w:rFonts w:cs="Arial"/>
          <w:sz w:val="22"/>
          <w:szCs w:val="22"/>
        </w:rPr>
      </w:pPr>
      <w:r w:rsidRPr="00535F0A">
        <w:rPr>
          <w:rFonts w:cs="Arial"/>
          <w:sz w:val="22"/>
          <w:szCs w:val="22"/>
        </w:rPr>
        <w:t xml:space="preserve">adresa pro doručování: </w:t>
      </w:r>
      <w:r w:rsidRPr="00535F0A">
        <w:rPr>
          <w:rFonts w:cs="Arial"/>
          <w:sz w:val="22"/>
          <w:szCs w:val="22"/>
        </w:rPr>
        <w:tab/>
      </w:r>
    </w:p>
    <w:p w14:paraId="1D498395" w14:textId="77777777" w:rsidR="00535F0A" w:rsidRPr="00535F0A" w:rsidRDefault="00535F0A" w:rsidP="00535F0A">
      <w:pPr>
        <w:tabs>
          <w:tab w:val="left" w:pos="2520"/>
        </w:tabs>
        <w:spacing w:before="60"/>
        <w:rPr>
          <w:rFonts w:cs="Arial"/>
          <w:sz w:val="22"/>
          <w:szCs w:val="22"/>
        </w:rPr>
      </w:pPr>
      <w:r w:rsidRPr="00535F0A">
        <w:rPr>
          <w:rFonts w:cs="Arial"/>
          <w:sz w:val="22"/>
          <w:szCs w:val="22"/>
        </w:rPr>
        <w:t>(dále jen „Úřad práce“) na straně jedné</w:t>
      </w:r>
    </w:p>
    <w:p w14:paraId="609C55C3" w14:textId="2FB9E8AE" w:rsidR="000C06F0" w:rsidRPr="00535F0A" w:rsidRDefault="00013224">
      <w:pPr>
        <w:tabs>
          <w:tab w:val="left" w:pos="2520"/>
        </w:tabs>
        <w:spacing w:before="120" w:after="120"/>
        <w:rPr>
          <w:rFonts w:cs="Arial"/>
          <w:sz w:val="22"/>
          <w:szCs w:val="22"/>
        </w:rPr>
      </w:pPr>
      <w:r w:rsidRPr="00535F0A">
        <w:rPr>
          <w:rFonts w:cs="Arial"/>
          <w:sz w:val="22"/>
          <w:szCs w:val="22"/>
        </w:rPr>
        <w:t>a</w:t>
      </w:r>
    </w:p>
    <w:p w14:paraId="40361D25" w14:textId="77777777" w:rsidR="00535F0A" w:rsidRPr="00535F0A" w:rsidRDefault="00535F0A" w:rsidP="00535F0A">
      <w:pPr>
        <w:tabs>
          <w:tab w:val="left" w:pos="2212"/>
        </w:tabs>
        <w:ind w:left="2211" w:hanging="2211"/>
        <w:rPr>
          <w:rFonts w:cs="Arial"/>
          <w:noProof/>
          <w:sz w:val="22"/>
          <w:szCs w:val="22"/>
        </w:rPr>
      </w:pPr>
      <w:r w:rsidRPr="00535F0A">
        <w:rPr>
          <w:rFonts w:cs="Arial"/>
          <w:b/>
          <w:sz w:val="22"/>
          <w:szCs w:val="22"/>
        </w:rPr>
        <w:t>zaměstnavatelem:</w:t>
      </w:r>
      <w:r w:rsidRPr="00535F0A">
        <w:rPr>
          <w:rFonts w:cs="Arial"/>
          <w:sz w:val="22"/>
          <w:szCs w:val="22"/>
        </w:rPr>
        <w:tab/>
      </w:r>
    </w:p>
    <w:p w14:paraId="7708F3F9" w14:textId="77777777" w:rsidR="00535F0A" w:rsidRPr="00535F0A" w:rsidRDefault="00535F0A" w:rsidP="00535F0A">
      <w:pPr>
        <w:tabs>
          <w:tab w:val="left" w:pos="2212"/>
        </w:tabs>
        <w:ind w:left="2211" w:hanging="2211"/>
        <w:jc w:val="left"/>
        <w:rPr>
          <w:rFonts w:cs="Arial"/>
          <w:noProof/>
          <w:sz w:val="22"/>
          <w:szCs w:val="22"/>
        </w:rPr>
      </w:pPr>
      <w:r w:rsidRPr="00535F0A">
        <w:rPr>
          <w:rFonts w:cs="Arial"/>
          <w:noProof/>
          <w:sz w:val="22"/>
          <w:szCs w:val="22"/>
        </w:rPr>
        <w:t>zastupující osoba:</w:t>
      </w:r>
      <w:r w:rsidRPr="00535F0A">
        <w:rPr>
          <w:rFonts w:cs="Arial"/>
          <w:noProof/>
          <w:sz w:val="22"/>
          <w:szCs w:val="22"/>
        </w:rPr>
        <w:tab/>
      </w:r>
    </w:p>
    <w:p w14:paraId="2D848800" w14:textId="77777777" w:rsidR="00535F0A" w:rsidRPr="00535F0A" w:rsidRDefault="00535F0A" w:rsidP="00535F0A">
      <w:pPr>
        <w:tabs>
          <w:tab w:val="left" w:pos="2212"/>
        </w:tabs>
        <w:ind w:left="2211" w:hanging="2211"/>
        <w:rPr>
          <w:rFonts w:cs="Arial"/>
          <w:sz w:val="22"/>
          <w:szCs w:val="22"/>
        </w:rPr>
      </w:pPr>
      <w:r w:rsidRPr="00535F0A">
        <w:rPr>
          <w:rFonts w:cs="Arial"/>
          <w:noProof/>
          <w:sz w:val="22"/>
          <w:szCs w:val="22"/>
        </w:rPr>
        <w:t>sídlo:</w:t>
      </w:r>
      <w:r w:rsidRPr="00535F0A">
        <w:rPr>
          <w:rFonts w:cs="Arial"/>
          <w:sz w:val="22"/>
          <w:szCs w:val="22"/>
        </w:rPr>
        <w:tab/>
      </w:r>
    </w:p>
    <w:p w14:paraId="50623B3F" w14:textId="77777777" w:rsidR="00535F0A" w:rsidRPr="00535F0A" w:rsidRDefault="00535F0A" w:rsidP="00535F0A">
      <w:pPr>
        <w:tabs>
          <w:tab w:val="left" w:pos="2212"/>
        </w:tabs>
        <w:ind w:left="2211" w:hanging="2211"/>
        <w:rPr>
          <w:rFonts w:cs="Arial"/>
          <w:sz w:val="22"/>
          <w:szCs w:val="22"/>
        </w:rPr>
      </w:pPr>
      <w:r w:rsidRPr="00535F0A">
        <w:rPr>
          <w:rFonts w:cs="Arial"/>
          <w:sz w:val="22"/>
          <w:szCs w:val="22"/>
        </w:rPr>
        <w:t>IČO:</w:t>
      </w:r>
      <w:r w:rsidRPr="00535F0A">
        <w:rPr>
          <w:rFonts w:cs="Arial"/>
          <w:sz w:val="22"/>
          <w:szCs w:val="22"/>
        </w:rPr>
        <w:tab/>
      </w:r>
    </w:p>
    <w:p w14:paraId="6387B228" w14:textId="77777777" w:rsidR="00535F0A" w:rsidRPr="00535F0A" w:rsidRDefault="00535F0A" w:rsidP="00535F0A">
      <w:pPr>
        <w:tabs>
          <w:tab w:val="left" w:pos="2520"/>
        </w:tabs>
        <w:spacing w:before="60"/>
        <w:rPr>
          <w:rFonts w:cs="Arial"/>
          <w:sz w:val="22"/>
          <w:szCs w:val="22"/>
        </w:rPr>
      </w:pPr>
      <w:r w:rsidRPr="00535F0A">
        <w:rPr>
          <w:rFonts w:cs="Arial"/>
          <w:sz w:val="22"/>
          <w:szCs w:val="22"/>
        </w:rPr>
        <w:t>(dále jen „zaměstnavatel“) na straně druhé.</w:t>
      </w:r>
    </w:p>
    <w:p w14:paraId="0A74DC5A" w14:textId="77777777" w:rsidR="00535F0A" w:rsidRDefault="00535F0A">
      <w:pPr>
        <w:tabs>
          <w:tab w:val="left" w:pos="2212"/>
        </w:tabs>
        <w:ind w:left="2211" w:hanging="2211"/>
        <w:rPr>
          <w:rFonts w:cs="Arial"/>
          <w:sz w:val="22"/>
          <w:szCs w:val="22"/>
        </w:rPr>
      </w:pPr>
    </w:p>
    <w:p w14:paraId="75D301AD" w14:textId="77777777" w:rsidR="000C06F0" w:rsidRDefault="000C06F0">
      <w:pPr>
        <w:tabs>
          <w:tab w:val="left" w:pos="2520"/>
        </w:tabs>
        <w:spacing w:before="60"/>
        <w:rPr>
          <w:rFonts w:cs="Arial"/>
          <w:sz w:val="22"/>
          <w:szCs w:val="22"/>
        </w:rPr>
      </w:pPr>
    </w:p>
    <w:p w14:paraId="48CC8644" w14:textId="77777777" w:rsidR="000C06F0" w:rsidRDefault="00013224">
      <w:pPr>
        <w:pStyle w:val="lnek"/>
        <w:spacing w:before="0" w:after="0"/>
      </w:pPr>
      <w:r>
        <w:t>Článek I</w:t>
      </w:r>
    </w:p>
    <w:p w14:paraId="6947B3F8" w14:textId="77777777" w:rsidR="000C06F0" w:rsidRDefault="00013224">
      <w:pPr>
        <w:pStyle w:val="lnek"/>
        <w:spacing w:before="0" w:after="0"/>
      </w:pPr>
      <w:r>
        <w:t>Účel poskytnutí příspěvku</w:t>
      </w:r>
    </w:p>
    <w:p w14:paraId="7ED0260E" w14:textId="72433747" w:rsidR="000C06F0" w:rsidRDefault="00013224">
      <w:pPr>
        <w:pStyle w:val="Boddohody"/>
        <w:numPr>
          <w:ilvl w:val="0"/>
          <w:numId w:val="3"/>
        </w:numPr>
        <w:spacing w:before="120"/>
        <w:rPr>
          <w:sz w:val="22"/>
          <w:szCs w:val="22"/>
        </w:rPr>
      </w:pPr>
      <w:bookmarkStart w:id="1" w:name="_Hlk177981014"/>
      <w:r>
        <w:rPr>
          <w:sz w:val="22"/>
          <w:szCs w:val="22"/>
        </w:rPr>
        <w:t>Tato dohoda se uzavírá v souladu s</w:t>
      </w:r>
      <w:r w:rsidR="00B641EE">
        <w:rPr>
          <w:sz w:val="22"/>
          <w:szCs w:val="22"/>
        </w:rPr>
        <w:t> </w:t>
      </w:r>
      <w:r>
        <w:rPr>
          <w:sz w:val="22"/>
          <w:szCs w:val="22"/>
        </w:rPr>
        <w:t>podmínkami</w:t>
      </w:r>
      <w:r w:rsidR="00B641EE">
        <w:rPr>
          <w:sz w:val="22"/>
          <w:szCs w:val="22"/>
        </w:rPr>
        <w:t xml:space="preserve"> </w:t>
      </w:r>
      <w:r>
        <w:rPr>
          <w:sz w:val="22"/>
          <w:szCs w:val="22"/>
        </w:rPr>
        <w:t xml:space="preserve">cíleného programu podpory zaměstnanosti </w:t>
      </w:r>
      <w:r w:rsidRPr="00BC6930">
        <w:rPr>
          <w:sz w:val="22"/>
          <w:szCs w:val="22"/>
        </w:rPr>
        <w:t>„</w:t>
      </w:r>
      <w:r w:rsidR="002C2E45">
        <w:rPr>
          <w:sz w:val="22"/>
          <w:szCs w:val="22"/>
        </w:rPr>
        <w:t>Povodeň 2024</w:t>
      </w:r>
      <w:r w:rsidRPr="00BC6930">
        <w:rPr>
          <w:sz w:val="22"/>
          <w:szCs w:val="22"/>
        </w:rPr>
        <w:t xml:space="preserve">“ schváleného </w:t>
      </w:r>
      <w:r w:rsidR="00B641EE">
        <w:rPr>
          <w:sz w:val="22"/>
          <w:szCs w:val="22"/>
        </w:rPr>
        <w:t>vládou</w:t>
      </w:r>
      <w:r w:rsidRPr="00BC6930">
        <w:rPr>
          <w:sz w:val="22"/>
          <w:szCs w:val="22"/>
        </w:rPr>
        <w:t xml:space="preserve"> dne</w:t>
      </w:r>
      <w:r w:rsidR="009C111A">
        <w:rPr>
          <w:sz w:val="22"/>
          <w:szCs w:val="22"/>
        </w:rPr>
        <w:t xml:space="preserve"> 2. </w:t>
      </w:r>
      <w:r w:rsidR="001B6B32">
        <w:rPr>
          <w:sz w:val="22"/>
          <w:szCs w:val="22"/>
        </w:rPr>
        <w:t>října</w:t>
      </w:r>
      <w:r w:rsidR="009C111A">
        <w:rPr>
          <w:sz w:val="22"/>
          <w:szCs w:val="22"/>
        </w:rPr>
        <w:t xml:space="preserve"> 2024 </w:t>
      </w:r>
      <w:r w:rsidRPr="00BC6930">
        <w:rPr>
          <w:sz w:val="22"/>
          <w:szCs w:val="22"/>
        </w:rPr>
        <w:t>podle § 120 zákona č. 435/2004 Sb., o zaměstnanosti, ve znění pozdějších předpisů (dále jen „zákon o zaměstnanosti“)</w:t>
      </w:r>
      <w:r w:rsidR="00007C1C">
        <w:rPr>
          <w:sz w:val="22"/>
          <w:szCs w:val="22"/>
        </w:rPr>
        <w:t xml:space="preserve">, upraveného Ministerstvem práce a sociálních věcí dne 3. dubna 2025 v rámci zmocnění původního programu a na vědomí vládou vzatého dne </w:t>
      </w:r>
      <w:r w:rsidR="00E36CB2">
        <w:rPr>
          <w:sz w:val="22"/>
          <w:szCs w:val="22"/>
        </w:rPr>
        <w:t>23. 4. 2025</w:t>
      </w:r>
      <w:r w:rsidR="00007C1C">
        <w:rPr>
          <w:sz w:val="22"/>
          <w:szCs w:val="22"/>
        </w:rPr>
        <w:t xml:space="preserve"> (dále jen „program Povodeň 2024 – režim Sanace“)</w:t>
      </w:r>
    </w:p>
    <w:p w14:paraId="73576BAC" w14:textId="77777777" w:rsidR="008957AF" w:rsidRDefault="008957AF" w:rsidP="008957AF">
      <w:pPr>
        <w:pStyle w:val="Daltextbodudohody"/>
      </w:pPr>
    </w:p>
    <w:p w14:paraId="1910239C" w14:textId="318B2691" w:rsidR="002E41E9" w:rsidRPr="00A335B5" w:rsidRDefault="002E41E9">
      <w:pPr>
        <w:pStyle w:val="Daltextbodudohody"/>
        <w:numPr>
          <w:ilvl w:val="0"/>
          <w:numId w:val="3"/>
        </w:numPr>
      </w:pPr>
      <w:bookmarkStart w:id="2" w:name="_Hlk177981123"/>
      <w:bookmarkEnd w:id="1"/>
      <w:r>
        <w:rPr>
          <w:sz w:val="22"/>
          <w:szCs w:val="22"/>
        </w:rPr>
        <w:t>Účelem dohody je poskytování příspěvku</w:t>
      </w:r>
      <w:r w:rsidR="00A335B5">
        <w:rPr>
          <w:sz w:val="22"/>
          <w:szCs w:val="22"/>
        </w:rPr>
        <w:t xml:space="preserve"> v rozsahu a za podmínek sjednaných v této dohodě (dále jen „příspěvek“)</w:t>
      </w:r>
      <w:r>
        <w:rPr>
          <w:sz w:val="22"/>
          <w:szCs w:val="22"/>
        </w:rPr>
        <w:t xml:space="preserve">. </w:t>
      </w:r>
      <w:r w:rsidR="00013224">
        <w:rPr>
          <w:sz w:val="22"/>
          <w:szCs w:val="22"/>
        </w:rPr>
        <w:t>Příspěvek se poskytuje zaměstnavateli za účelem</w:t>
      </w:r>
      <w:r w:rsidR="00013224">
        <w:t xml:space="preserve"> </w:t>
      </w:r>
      <w:r w:rsidR="00B1386A" w:rsidRPr="00B1386A">
        <w:rPr>
          <w:sz w:val="22"/>
          <w:szCs w:val="22"/>
        </w:rPr>
        <w:t xml:space="preserve">částečné </w:t>
      </w:r>
      <w:r w:rsidR="00013224">
        <w:rPr>
          <w:sz w:val="22"/>
          <w:szCs w:val="22"/>
        </w:rPr>
        <w:t>úhrady řádně vynaložených</w:t>
      </w:r>
      <w:r w:rsidR="00FC1750">
        <w:rPr>
          <w:sz w:val="22"/>
          <w:szCs w:val="22"/>
        </w:rPr>
        <w:t xml:space="preserve"> </w:t>
      </w:r>
      <w:r w:rsidR="00013224">
        <w:rPr>
          <w:sz w:val="22"/>
          <w:szCs w:val="22"/>
        </w:rPr>
        <w:t>mzdov</w:t>
      </w:r>
      <w:r w:rsidR="00B1386A">
        <w:rPr>
          <w:sz w:val="22"/>
          <w:szCs w:val="22"/>
        </w:rPr>
        <w:t>ých</w:t>
      </w:r>
      <w:r w:rsidR="00013224">
        <w:rPr>
          <w:sz w:val="22"/>
          <w:szCs w:val="22"/>
        </w:rPr>
        <w:t xml:space="preserve"> náklad</w:t>
      </w:r>
      <w:r w:rsidR="00B1386A">
        <w:rPr>
          <w:sz w:val="22"/>
          <w:szCs w:val="22"/>
        </w:rPr>
        <w:t>ů (čl. II bod 8</w:t>
      </w:r>
      <w:r w:rsidR="0050191D">
        <w:rPr>
          <w:sz w:val="22"/>
          <w:szCs w:val="22"/>
        </w:rPr>
        <w:t>.</w:t>
      </w:r>
      <w:r w:rsidR="00B1386A">
        <w:rPr>
          <w:sz w:val="22"/>
          <w:szCs w:val="22"/>
        </w:rPr>
        <w:t>)</w:t>
      </w:r>
      <w:r w:rsidR="00013224">
        <w:rPr>
          <w:sz w:val="22"/>
          <w:szCs w:val="22"/>
        </w:rPr>
        <w:t>, a to za dobu</w:t>
      </w:r>
      <w:r w:rsidR="00FC1750">
        <w:rPr>
          <w:sz w:val="22"/>
          <w:szCs w:val="22"/>
        </w:rPr>
        <w:t xml:space="preserve"> </w:t>
      </w:r>
      <w:r w:rsidR="00013224">
        <w:rPr>
          <w:sz w:val="22"/>
          <w:szCs w:val="22"/>
        </w:rPr>
        <w:t xml:space="preserve">překážek v práci </w:t>
      </w:r>
      <w:r w:rsidR="00007C1C">
        <w:rPr>
          <w:sz w:val="22"/>
          <w:szCs w:val="22"/>
        </w:rPr>
        <w:t xml:space="preserve">či převedení zaměstnanců na jinou práci </w:t>
      </w:r>
      <w:r w:rsidR="00B1386A">
        <w:rPr>
          <w:sz w:val="22"/>
          <w:szCs w:val="22"/>
        </w:rPr>
        <w:t xml:space="preserve">v přímém či nepřímém důsledku </w:t>
      </w:r>
      <w:r w:rsidR="00B4789A">
        <w:rPr>
          <w:sz w:val="22"/>
          <w:szCs w:val="22"/>
        </w:rPr>
        <w:t>povodňov</w:t>
      </w:r>
      <w:r w:rsidR="0050191D">
        <w:rPr>
          <w:sz w:val="22"/>
          <w:szCs w:val="22"/>
        </w:rPr>
        <w:t>é</w:t>
      </w:r>
      <w:r w:rsidR="00B4789A">
        <w:rPr>
          <w:sz w:val="22"/>
          <w:szCs w:val="22"/>
        </w:rPr>
        <w:t xml:space="preserve"> situac</w:t>
      </w:r>
      <w:r w:rsidR="0050191D">
        <w:rPr>
          <w:sz w:val="22"/>
          <w:szCs w:val="22"/>
        </w:rPr>
        <w:t>e</w:t>
      </w:r>
      <w:r w:rsidR="002C2E45">
        <w:rPr>
          <w:sz w:val="22"/>
          <w:szCs w:val="22"/>
        </w:rPr>
        <w:t xml:space="preserve"> nastal</w:t>
      </w:r>
      <w:r w:rsidR="0050191D">
        <w:rPr>
          <w:sz w:val="22"/>
          <w:szCs w:val="22"/>
        </w:rPr>
        <w:t>é</w:t>
      </w:r>
      <w:r w:rsidR="002C2E45">
        <w:rPr>
          <w:sz w:val="22"/>
          <w:szCs w:val="22"/>
        </w:rPr>
        <w:t xml:space="preserve"> v období od 13. září 2024</w:t>
      </w:r>
      <w:r w:rsidR="00013224">
        <w:rPr>
          <w:sz w:val="22"/>
          <w:szCs w:val="22"/>
        </w:rPr>
        <w:t xml:space="preserve"> (dále jen „živelní událost“). </w:t>
      </w:r>
      <w:r>
        <w:rPr>
          <w:sz w:val="22"/>
          <w:szCs w:val="22"/>
        </w:rPr>
        <w:t xml:space="preserve">Konkrétně </w:t>
      </w:r>
      <w:r w:rsidR="001E7D2A">
        <w:rPr>
          <w:sz w:val="22"/>
          <w:szCs w:val="22"/>
        </w:rPr>
        <w:t>je příspěvek určen pro zaměstnavatele</w:t>
      </w:r>
      <w:r w:rsidR="00A335B5">
        <w:rPr>
          <w:sz w:val="22"/>
          <w:szCs w:val="22"/>
        </w:rPr>
        <w:t>,</w:t>
      </w:r>
      <w:r w:rsidR="001E7D2A">
        <w:rPr>
          <w:sz w:val="22"/>
          <w:szCs w:val="22"/>
        </w:rPr>
        <w:t xml:space="preserve"> u kterých</w:t>
      </w:r>
      <w:r w:rsidR="00A335B5">
        <w:rPr>
          <w:sz w:val="22"/>
          <w:szCs w:val="22"/>
        </w:rPr>
        <w:t xml:space="preserve"> </w:t>
      </w:r>
      <w:r w:rsidR="001B6B32">
        <w:rPr>
          <w:sz w:val="22"/>
          <w:szCs w:val="22"/>
        </w:rPr>
        <w:t xml:space="preserve">nastala nebo </w:t>
      </w:r>
      <w:r w:rsidR="00A335B5">
        <w:rPr>
          <w:sz w:val="22"/>
          <w:szCs w:val="22"/>
        </w:rPr>
        <w:t>nastane některá z těchto situací:</w:t>
      </w:r>
    </w:p>
    <w:p w14:paraId="3E427385" w14:textId="77777777" w:rsidR="00A335B5" w:rsidRDefault="00A335B5" w:rsidP="00A335B5">
      <w:pPr>
        <w:pStyle w:val="Odstavecseseznamem"/>
      </w:pPr>
    </w:p>
    <w:p w14:paraId="734D4C47" w14:textId="5BB9A33A" w:rsidR="00A335B5" w:rsidRDefault="00A335B5" w:rsidP="00A335B5">
      <w:pPr>
        <w:pStyle w:val="Odstavecseseznamem"/>
        <w:numPr>
          <w:ilvl w:val="1"/>
          <w:numId w:val="3"/>
        </w:numPr>
        <w:jc w:val="both"/>
        <w:rPr>
          <w:rFonts w:ascii="Arial" w:hAnsi="Arial" w:cs="Arial"/>
        </w:rPr>
      </w:pPr>
      <w:r w:rsidRPr="00E95FB8">
        <w:rPr>
          <w:rFonts w:ascii="Arial" w:hAnsi="Arial" w:cs="Arial"/>
        </w:rPr>
        <w:t xml:space="preserve">Zaměstnavatel je přímo zasažen živelní událostí, tj. </w:t>
      </w:r>
      <w:r w:rsidRPr="00DD601B">
        <w:rPr>
          <w:rFonts w:ascii="Arial" w:hAnsi="Arial" w:cs="Arial"/>
          <w:b/>
          <w:bCs/>
        </w:rPr>
        <w:t xml:space="preserve">jeho </w:t>
      </w:r>
      <w:r w:rsidRPr="00C930C1">
        <w:rPr>
          <w:rFonts w:ascii="Arial" w:hAnsi="Arial" w:cs="Arial"/>
          <w:b/>
          <w:bCs/>
          <w:u w:val="single"/>
        </w:rPr>
        <w:t>sídlo či provozovna</w:t>
      </w:r>
      <w:r w:rsidRPr="00DD601B">
        <w:rPr>
          <w:rFonts w:ascii="Arial" w:hAnsi="Arial" w:cs="Arial"/>
          <w:b/>
          <w:bCs/>
        </w:rPr>
        <w:t xml:space="preserve"> se nachází v zasažené oblasti</w:t>
      </w:r>
      <w:r w:rsidR="00DD601B">
        <w:rPr>
          <w:rFonts w:ascii="Arial" w:hAnsi="Arial" w:cs="Arial"/>
          <w:b/>
          <w:bCs/>
        </w:rPr>
        <w:t xml:space="preserve"> </w:t>
      </w:r>
      <w:r w:rsidR="00DD601B" w:rsidRPr="00DD601B">
        <w:rPr>
          <w:rFonts w:ascii="Arial" w:hAnsi="Arial" w:cs="Arial"/>
        </w:rPr>
        <w:t xml:space="preserve">(čl. II bod </w:t>
      </w:r>
      <w:r w:rsidR="00C930C1">
        <w:rPr>
          <w:rFonts w:ascii="Arial" w:hAnsi="Arial" w:cs="Arial"/>
        </w:rPr>
        <w:t>9</w:t>
      </w:r>
      <w:r w:rsidR="00DD601B" w:rsidRPr="00DD601B">
        <w:rPr>
          <w:rFonts w:ascii="Arial" w:hAnsi="Arial" w:cs="Arial"/>
        </w:rPr>
        <w:t>.)</w:t>
      </w:r>
      <w:r w:rsidRPr="00DD601B">
        <w:rPr>
          <w:rFonts w:ascii="Arial" w:hAnsi="Arial" w:cs="Arial"/>
        </w:rPr>
        <w:t>.</w:t>
      </w:r>
      <w:r w:rsidRPr="00E95FB8">
        <w:rPr>
          <w:rFonts w:ascii="Arial" w:hAnsi="Arial" w:cs="Arial"/>
        </w:rPr>
        <w:t xml:space="preserve"> Zaměstnavatel byl nucen z důvodu škod na majetku ve svém sídle či provozovně přerušit práci. V tomto případě se jedná o překážku v práci na straně zaměstnavatele [§ 207 písm. b) zákoníku práce]</w:t>
      </w:r>
      <w:r w:rsidR="007A053E">
        <w:rPr>
          <w:rFonts w:ascii="Arial" w:hAnsi="Arial" w:cs="Arial"/>
        </w:rPr>
        <w:t xml:space="preserve"> a nebyl-li zaměstnanec převeden na jinou práci, z</w:t>
      </w:r>
      <w:r w:rsidRPr="00E95FB8">
        <w:rPr>
          <w:rFonts w:ascii="Arial" w:hAnsi="Arial" w:cs="Arial"/>
        </w:rPr>
        <w:t xml:space="preserve">aměstnavatel </w:t>
      </w:r>
      <w:r w:rsidR="007A053E">
        <w:rPr>
          <w:rFonts w:ascii="Arial" w:hAnsi="Arial" w:cs="Arial"/>
        </w:rPr>
        <w:t xml:space="preserve">mu </w:t>
      </w:r>
      <w:r w:rsidRPr="00E95FB8">
        <w:rPr>
          <w:rFonts w:ascii="Arial" w:hAnsi="Arial" w:cs="Arial"/>
        </w:rPr>
        <w:t>vyplácí</w:t>
      </w:r>
      <w:r w:rsidR="007A053E">
        <w:rPr>
          <w:rFonts w:ascii="Arial" w:hAnsi="Arial" w:cs="Arial"/>
        </w:rPr>
        <w:t xml:space="preserve"> </w:t>
      </w:r>
      <w:r w:rsidRPr="00E95FB8">
        <w:rPr>
          <w:rFonts w:ascii="Arial" w:hAnsi="Arial" w:cs="Arial"/>
        </w:rPr>
        <w:t>náhradu mzdy v souladu se zákoníkem práce ve výši nejméně 60 % jejich průměrného výdělku.</w:t>
      </w:r>
    </w:p>
    <w:p w14:paraId="7774289D" w14:textId="5223F6BA" w:rsidR="00A335B5" w:rsidRPr="007A053E" w:rsidRDefault="00D03E7D" w:rsidP="00A335B5">
      <w:pPr>
        <w:pStyle w:val="Odstavecseseznamem"/>
        <w:numPr>
          <w:ilvl w:val="1"/>
          <w:numId w:val="3"/>
        </w:numPr>
        <w:jc w:val="both"/>
        <w:rPr>
          <w:rFonts w:ascii="Arial" w:hAnsi="Arial" w:cs="Arial"/>
        </w:rPr>
      </w:pPr>
      <w:r w:rsidRPr="00C930C1">
        <w:rPr>
          <w:rFonts w:ascii="Arial" w:hAnsi="Arial" w:cs="Arial"/>
          <w:b/>
          <w:bCs/>
          <w:u w:val="single"/>
        </w:rPr>
        <w:t>P</w:t>
      </w:r>
      <w:r w:rsidR="00DD601B" w:rsidRPr="00C930C1">
        <w:rPr>
          <w:rFonts w:ascii="Arial" w:hAnsi="Arial" w:cs="Arial"/>
          <w:b/>
          <w:bCs/>
          <w:u w:val="single"/>
        </w:rPr>
        <w:t>rovozovna</w:t>
      </w:r>
      <w:r w:rsidR="00DD601B" w:rsidRPr="00D03E7D">
        <w:rPr>
          <w:rFonts w:ascii="Arial" w:hAnsi="Arial" w:cs="Arial"/>
        </w:rPr>
        <w:t xml:space="preserve"> zaměstnavatele </w:t>
      </w:r>
      <w:r w:rsidRPr="00D03E7D">
        <w:rPr>
          <w:rFonts w:ascii="Arial" w:hAnsi="Arial" w:cs="Arial"/>
        </w:rPr>
        <w:t xml:space="preserve">se </w:t>
      </w:r>
      <w:r w:rsidR="00DD601B" w:rsidRPr="00D03E7D">
        <w:rPr>
          <w:rFonts w:ascii="Arial" w:hAnsi="Arial" w:cs="Arial"/>
          <w:b/>
          <w:bCs/>
        </w:rPr>
        <w:t>nachází v zasažené oblasti</w:t>
      </w:r>
      <w:r w:rsidR="00DD601B" w:rsidRPr="00D03E7D">
        <w:rPr>
          <w:rFonts w:ascii="Arial" w:hAnsi="Arial" w:cs="Arial"/>
        </w:rPr>
        <w:t xml:space="preserve"> (čl. II bod </w:t>
      </w:r>
      <w:r w:rsidR="00C930C1">
        <w:rPr>
          <w:rFonts w:ascii="Arial" w:hAnsi="Arial" w:cs="Arial"/>
        </w:rPr>
        <w:t>9</w:t>
      </w:r>
      <w:r w:rsidR="00DD601B" w:rsidRPr="00D03E7D">
        <w:rPr>
          <w:rFonts w:ascii="Arial" w:hAnsi="Arial" w:cs="Arial"/>
        </w:rPr>
        <w:t>)</w:t>
      </w:r>
      <w:r w:rsidR="00A335B5" w:rsidRPr="00D03E7D">
        <w:rPr>
          <w:rFonts w:ascii="Arial" w:hAnsi="Arial" w:cs="Arial"/>
        </w:rPr>
        <w:t xml:space="preserve"> </w:t>
      </w:r>
      <w:r w:rsidRPr="00D03E7D">
        <w:rPr>
          <w:rFonts w:ascii="Arial" w:hAnsi="Arial" w:cs="Arial"/>
        </w:rPr>
        <w:t>a z</w:t>
      </w:r>
      <w:r w:rsidR="00DD601B" w:rsidRPr="00D03E7D">
        <w:rPr>
          <w:rFonts w:ascii="Arial" w:hAnsi="Arial" w:cs="Arial"/>
        </w:rPr>
        <w:t>aměstnavatel byl z</w:t>
      </w:r>
      <w:r w:rsidR="00A335B5" w:rsidRPr="00D03E7D">
        <w:rPr>
          <w:rFonts w:ascii="Arial" w:hAnsi="Arial" w:cs="Arial"/>
        </w:rPr>
        <w:t> důvodu výpadku dodávek energie</w:t>
      </w:r>
      <w:r w:rsidR="0050191D">
        <w:rPr>
          <w:rFonts w:ascii="Arial" w:hAnsi="Arial" w:cs="Arial"/>
        </w:rPr>
        <w:t>,</w:t>
      </w:r>
      <w:r w:rsidR="00A335B5" w:rsidRPr="00D03E7D">
        <w:rPr>
          <w:rFonts w:ascii="Arial" w:hAnsi="Arial" w:cs="Arial"/>
        </w:rPr>
        <w:t xml:space="preserve"> surovin </w:t>
      </w:r>
      <w:r w:rsidR="00B1386A">
        <w:rPr>
          <w:rFonts w:ascii="Arial" w:hAnsi="Arial" w:cs="Arial"/>
        </w:rPr>
        <w:t xml:space="preserve">nebo jiných provozních příčin </w:t>
      </w:r>
      <w:r w:rsidR="00A335B5" w:rsidRPr="00D03E7D">
        <w:rPr>
          <w:rFonts w:ascii="Arial" w:hAnsi="Arial" w:cs="Arial"/>
        </w:rPr>
        <w:t>nucen přerušit práci</w:t>
      </w:r>
      <w:r>
        <w:rPr>
          <w:rFonts w:ascii="Arial" w:hAnsi="Arial" w:cs="Arial"/>
        </w:rPr>
        <w:t xml:space="preserve"> v provozovně</w:t>
      </w:r>
      <w:r w:rsidR="00A335B5" w:rsidRPr="00D03E7D">
        <w:rPr>
          <w:rFonts w:ascii="Arial" w:hAnsi="Arial" w:cs="Arial"/>
        </w:rPr>
        <w:t xml:space="preserve">. V tomto případě se jedná o prostoj </w:t>
      </w:r>
      <w:r w:rsidR="00A335B5" w:rsidRPr="00D03E7D">
        <w:rPr>
          <w:rFonts w:ascii="Arial" w:hAnsi="Arial" w:cs="Arial"/>
          <w:lang w:val="en-US"/>
        </w:rPr>
        <w:t xml:space="preserve">[§ 207 </w:t>
      </w:r>
      <w:r w:rsidR="00A335B5" w:rsidRPr="00B1386A">
        <w:rPr>
          <w:rFonts w:ascii="Arial" w:hAnsi="Arial" w:cs="Arial"/>
        </w:rPr>
        <w:t>písm. a) zákoníku práce],</w:t>
      </w:r>
      <w:r w:rsidR="00A335B5" w:rsidRPr="00D03E7D">
        <w:rPr>
          <w:rFonts w:ascii="Arial" w:hAnsi="Arial" w:cs="Arial"/>
        </w:rPr>
        <w:t xml:space="preserve"> a nebyl-li zaměstnanec</w:t>
      </w:r>
      <w:r w:rsidR="00A335B5" w:rsidRPr="00D03E7D">
        <w:rPr>
          <w:rFonts w:ascii="Arial" w:hAnsi="Arial" w:cs="Arial"/>
          <w:shd w:val="clear" w:color="auto" w:fill="FFFFFF"/>
        </w:rPr>
        <w:t xml:space="preserve"> převeden na jinou práci,</w:t>
      </w:r>
      <w:r w:rsidR="007A053E">
        <w:rPr>
          <w:rFonts w:ascii="Arial" w:hAnsi="Arial" w:cs="Arial"/>
          <w:shd w:val="clear" w:color="auto" w:fill="FFFFFF"/>
        </w:rPr>
        <w:t xml:space="preserve"> zaměstnavatel mu vyplácí náhradu mzdy v souladu se zákoníkem práce </w:t>
      </w:r>
      <w:r w:rsidR="00A335B5" w:rsidRPr="00D03E7D">
        <w:rPr>
          <w:rFonts w:ascii="Arial" w:hAnsi="Arial" w:cs="Arial"/>
          <w:shd w:val="clear" w:color="auto" w:fill="FFFFFF"/>
        </w:rPr>
        <w:t>ve výši nejméně 80 % průměrného výdělku.</w:t>
      </w:r>
    </w:p>
    <w:p w14:paraId="29AE05A4" w14:textId="77777777" w:rsidR="007A053E" w:rsidRPr="007A053E" w:rsidRDefault="007A053E" w:rsidP="007A053E">
      <w:pPr>
        <w:pStyle w:val="Odstavecseseznamem"/>
        <w:numPr>
          <w:ilvl w:val="1"/>
          <w:numId w:val="3"/>
        </w:numPr>
        <w:jc w:val="both"/>
        <w:rPr>
          <w:rFonts w:ascii="Arial" w:hAnsi="Arial" w:cs="Arial"/>
        </w:rPr>
      </w:pPr>
      <w:r w:rsidRPr="007A053E">
        <w:rPr>
          <w:rFonts w:ascii="Arial" w:hAnsi="Arial" w:cs="Arial"/>
          <w:b/>
          <w:bCs/>
          <w:szCs w:val="20"/>
          <w:u w:val="single"/>
        </w:rPr>
        <w:t>Provozovna</w:t>
      </w:r>
      <w:r w:rsidRPr="007A053E">
        <w:rPr>
          <w:rFonts w:ascii="Arial" w:hAnsi="Arial" w:cs="Arial"/>
          <w:szCs w:val="20"/>
        </w:rPr>
        <w:t xml:space="preserve"> zaměstnavatele se </w:t>
      </w:r>
      <w:r w:rsidRPr="007A053E">
        <w:rPr>
          <w:rFonts w:ascii="Arial" w:hAnsi="Arial" w:cs="Arial"/>
          <w:b/>
          <w:bCs/>
          <w:szCs w:val="20"/>
        </w:rPr>
        <w:t>nachází v zasažené oblasti</w:t>
      </w:r>
      <w:r w:rsidRPr="007A053E">
        <w:rPr>
          <w:rFonts w:ascii="Arial" w:hAnsi="Arial" w:cs="Arial"/>
          <w:szCs w:val="20"/>
        </w:rPr>
        <w:t xml:space="preserve"> </w:t>
      </w:r>
      <w:r w:rsidRPr="007A053E">
        <w:rPr>
          <w:rFonts w:ascii="Arial" w:hAnsi="Arial" w:cs="Arial"/>
        </w:rPr>
        <w:t xml:space="preserve">(čl. II bod 9) </w:t>
      </w:r>
      <w:r w:rsidRPr="007A053E">
        <w:rPr>
          <w:rFonts w:ascii="Arial" w:hAnsi="Arial" w:cs="Arial"/>
          <w:szCs w:val="20"/>
        </w:rPr>
        <w:t xml:space="preserve">a zaměstnavatel byl nucen z důvodu jiné překážky v práci, než jaká je uvedena v § 207 zákoníku práce, přerušit práci v provozovně. V tomto případě se jedná o jinou překážku v práci na straně zaměstnavatele </w:t>
      </w:r>
      <w:r w:rsidRPr="007A053E">
        <w:rPr>
          <w:rFonts w:ascii="Arial" w:hAnsi="Arial" w:cs="Arial"/>
          <w:b/>
          <w:bCs/>
          <w:szCs w:val="20"/>
        </w:rPr>
        <w:t>[§ 208 zákoníku práce]</w:t>
      </w:r>
      <w:r w:rsidRPr="007A053E">
        <w:rPr>
          <w:rFonts w:ascii="Arial" w:hAnsi="Arial" w:cs="Arial"/>
          <w:szCs w:val="20"/>
        </w:rPr>
        <w:t xml:space="preserve"> </w:t>
      </w:r>
      <w:r w:rsidRPr="007A053E">
        <w:rPr>
          <w:rFonts w:ascii="Arial" w:hAnsi="Arial" w:cs="Arial"/>
        </w:rPr>
        <w:t xml:space="preserve">a nebyl-li zaměstnanec převeden na jinou práci, </w:t>
      </w:r>
      <w:r w:rsidRPr="007A053E">
        <w:rPr>
          <w:rFonts w:ascii="Arial" w:hAnsi="Arial" w:cs="Arial"/>
        </w:rPr>
        <w:lastRenderedPageBreak/>
        <w:t xml:space="preserve">zaměstnavatel mu vyplácí náhradu mzdy v souladu se zákoníkem práce ve výši </w:t>
      </w:r>
      <w:r w:rsidRPr="007A053E">
        <w:rPr>
          <w:rFonts w:ascii="Arial" w:hAnsi="Arial" w:cs="Arial"/>
          <w:szCs w:val="20"/>
        </w:rPr>
        <w:t>průměrného výdělku.</w:t>
      </w:r>
      <w:bookmarkEnd w:id="2"/>
    </w:p>
    <w:p w14:paraId="715082E2" w14:textId="5F34B44A" w:rsidR="007A053E" w:rsidRPr="007A053E" w:rsidRDefault="007A053E" w:rsidP="007A053E">
      <w:pPr>
        <w:pStyle w:val="Odstavecseseznamem"/>
        <w:numPr>
          <w:ilvl w:val="1"/>
          <w:numId w:val="3"/>
        </w:numPr>
        <w:jc w:val="both"/>
        <w:rPr>
          <w:rFonts w:ascii="Arial" w:hAnsi="Arial" w:cs="Arial"/>
        </w:rPr>
      </w:pPr>
      <w:r w:rsidRPr="007A053E">
        <w:rPr>
          <w:rFonts w:ascii="Arial" w:hAnsi="Arial" w:cs="Arial"/>
          <w:szCs w:val="20"/>
        </w:rPr>
        <w:t xml:space="preserve">Zaměstnavatel je přímo zasažen živelní událostí, tj. </w:t>
      </w:r>
      <w:r w:rsidRPr="007A053E">
        <w:rPr>
          <w:rFonts w:ascii="Arial" w:hAnsi="Arial" w:cs="Arial"/>
          <w:b/>
          <w:bCs/>
          <w:szCs w:val="20"/>
        </w:rPr>
        <w:t xml:space="preserve">jeho </w:t>
      </w:r>
      <w:r w:rsidRPr="007A053E">
        <w:rPr>
          <w:rFonts w:ascii="Arial" w:hAnsi="Arial" w:cs="Arial"/>
          <w:b/>
          <w:bCs/>
          <w:szCs w:val="20"/>
          <w:u w:val="single"/>
        </w:rPr>
        <w:t>sídlo či provozovna</w:t>
      </w:r>
      <w:r w:rsidRPr="007A053E">
        <w:rPr>
          <w:rFonts w:ascii="Arial" w:hAnsi="Arial" w:cs="Arial"/>
          <w:b/>
          <w:bCs/>
          <w:szCs w:val="20"/>
        </w:rPr>
        <w:t xml:space="preserve"> se nachází v zasažené oblasti</w:t>
      </w:r>
      <w:r>
        <w:rPr>
          <w:rFonts w:ascii="Arial" w:hAnsi="Arial" w:cs="Arial"/>
          <w:b/>
          <w:bCs/>
          <w:szCs w:val="20"/>
        </w:rPr>
        <w:t xml:space="preserve"> </w:t>
      </w:r>
      <w:r w:rsidRPr="00DD601B">
        <w:rPr>
          <w:rFonts w:ascii="Arial" w:hAnsi="Arial" w:cs="Arial"/>
        </w:rPr>
        <w:t xml:space="preserve">(čl. II bod </w:t>
      </w:r>
      <w:r>
        <w:rPr>
          <w:rFonts w:ascii="Arial" w:hAnsi="Arial" w:cs="Arial"/>
        </w:rPr>
        <w:t>9</w:t>
      </w:r>
      <w:r w:rsidRPr="00DD601B">
        <w:rPr>
          <w:rFonts w:ascii="Arial" w:hAnsi="Arial" w:cs="Arial"/>
        </w:rPr>
        <w:t>.)</w:t>
      </w:r>
      <w:r w:rsidRPr="007A053E">
        <w:rPr>
          <w:rFonts w:ascii="Arial" w:hAnsi="Arial" w:cs="Arial"/>
          <w:szCs w:val="20"/>
        </w:rPr>
        <w:t xml:space="preserve">. Zaměstnavatel byl nucen z důvodu nutnosti likvidace škod na majetku ve svém sídle či provozovně </w:t>
      </w:r>
      <w:r w:rsidRPr="007A053E">
        <w:rPr>
          <w:rFonts w:ascii="Arial" w:hAnsi="Arial" w:cs="Arial"/>
          <w:b/>
          <w:bCs/>
          <w:szCs w:val="20"/>
        </w:rPr>
        <w:t xml:space="preserve">převést zaměstnance na jinou práci v souladu s ustanovením § 41 odst. 4 </w:t>
      </w:r>
      <w:r w:rsidRPr="007A053E">
        <w:rPr>
          <w:rFonts w:ascii="Arial" w:hAnsi="Arial" w:cs="Arial"/>
          <w:szCs w:val="20"/>
        </w:rPr>
        <w:t>nebo z důvodu prostoje v souladu s ustanovením</w:t>
      </w:r>
      <w:r w:rsidRPr="007A053E">
        <w:rPr>
          <w:rFonts w:ascii="Arial" w:hAnsi="Arial" w:cs="Arial"/>
          <w:b/>
          <w:bCs/>
          <w:szCs w:val="20"/>
        </w:rPr>
        <w:t xml:space="preserve"> § 41 odst. 5 zákoníku práce</w:t>
      </w:r>
      <w:r w:rsidRPr="007A053E">
        <w:rPr>
          <w:rFonts w:ascii="Arial" w:hAnsi="Arial" w:cs="Arial"/>
          <w:szCs w:val="20"/>
        </w:rPr>
        <w:t xml:space="preserve">. Zaměstnavatel vyplácí zaměstnancům mzdu podle vykonávané práce. Zaměstnavatel tímto postupem nemůže zaměstnance znevýhodnit na mzdě, resp. pokud by mzda zaměstnance byla nižší než mzda, která zaměstnanci náležela před převedením, zaměstnavatel musí zaměstnanci vyplatit podle § 139 odst. 1 písm. c) nebo d) zákoníku práce doplatek do výše průměrného výdělku. </w:t>
      </w:r>
    </w:p>
    <w:p w14:paraId="7877AF94" w14:textId="77777777" w:rsidR="007A053E" w:rsidRPr="007A053E" w:rsidRDefault="007A053E" w:rsidP="007A053E">
      <w:pPr>
        <w:pStyle w:val="Odstavecseseznamem"/>
        <w:ind w:left="792"/>
        <w:jc w:val="both"/>
        <w:rPr>
          <w:rFonts w:ascii="Arial" w:hAnsi="Arial" w:cs="Arial"/>
        </w:rPr>
      </w:pPr>
    </w:p>
    <w:p w14:paraId="47CCE126" w14:textId="583B07B8" w:rsidR="00A335B5" w:rsidRPr="00E95FB8" w:rsidRDefault="00A335B5" w:rsidP="00A335B5">
      <w:pPr>
        <w:pStyle w:val="Odstavecseseznamem"/>
        <w:ind w:left="1068"/>
        <w:jc w:val="both"/>
        <w:rPr>
          <w:rFonts w:ascii="Arial" w:hAnsi="Arial" w:cs="Arial"/>
        </w:rPr>
      </w:pPr>
      <w:r>
        <w:rPr>
          <w:rFonts w:ascii="Arial" w:hAnsi="Arial" w:cs="Arial"/>
        </w:rPr>
        <w:t xml:space="preserve">(dále jen „příslušná </w:t>
      </w:r>
      <w:r w:rsidR="00370F5D">
        <w:rPr>
          <w:rFonts w:ascii="Arial" w:hAnsi="Arial" w:cs="Arial"/>
        </w:rPr>
        <w:t>situace</w:t>
      </w:r>
      <w:r>
        <w:rPr>
          <w:rFonts w:ascii="Arial" w:hAnsi="Arial" w:cs="Arial"/>
        </w:rPr>
        <w:t>“)</w:t>
      </w:r>
    </w:p>
    <w:p w14:paraId="6E6B8D0F" w14:textId="77777777" w:rsidR="00616C52" w:rsidRDefault="00616C52">
      <w:pPr>
        <w:pStyle w:val="lnek"/>
        <w:spacing w:before="0" w:after="0"/>
      </w:pPr>
    </w:p>
    <w:p w14:paraId="0A0A3467" w14:textId="171A7E4A" w:rsidR="000C06F0" w:rsidRDefault="00013224">
      <w:pPr>
        <w:pStyle w:val="lnek"/>
        <w:spacing w:before="0" w:after="0"/>
      </w:pPr>
      <w:r>
        <w:t>Článek II</w:t>
      </w:r>
    </w:p>
    <w:p w14:paraId="44890180" w14:textId="77777777" w:rsidR="000C06F0" w:rsidRDefault="00013224">
      <w:pPr>
        <w:pStyle w:val="lnek"/>
        <w:spacing w:before="0" w:after="0"/>
      </w:pPr>
      <w:r>
        <w:t>Podmínky poskytnutí příspěvku</w:t>
      </w:r>
    </w:p>
    <w:p w14:paraId="3785B779" w14:textId="580F739C" w:rsidR="000C06F0" w:rsidRDefault="00013224" w:rsidP="00B75708">
      <w:pPr>
        <w:pStyle w:val="Boddohody"/>
        <w:numPr>
          <w:ilvl w:val="0"/>
          <w:numId w:val="8"/>
        </w:numPr>
        <w:spacing w:before="120"/>
        <w:rPr>
          <w:sz w:val="22"/>
          <w:szCs w:val="22"/>
        </w:rPr>
      </w:pPr>
      <w:bookmarkStart w:id="3" w:name="_Hlk178018534"/>
      <w:r>
        <w:rPr>
          <w:sz w:val="22"/>
          <w:szCs w:val="22"/>
        </w:rPr>
        <w:t xml:space="preserve">Zaměstnavatel </w:t>
      </w:r>
      <w:r w:rsidRPr="00013C3B">
        <w:rPr>
          <w:b/>
          <w:bCs/>
          <w:sz w:val="22"/>
          <w:szCs w:val="22"/>
        </w:rPr>
        <w:t>nebude čerpat na stejný účel</w:t>
      </w:r>
      <w:r>
        <w:rPr>
          <w:sz w:val="22"/>
          <w:szCs w:val="22"/>
        </w:rPr>
        <w:t>, tj. na tu část mzdových nákladů, která je kryta příspěvkem, jiné prostředky poskytované ze státního rozpočtu, rozpočtu územních samosprávných celků, vyšších územních samosprávných celků, Evropských strukturálních a</w:t>
      </w:r>
      <w:r w:rsidR="00C67CE5">
        <w:rPr>
          <w:sz w:val="22"/>
          <w:szCs w:val="22"/>
        </w:rPr>
        <w:t> </w:t>
      </w:r>
      <w:r>
        <w:rPr>
          <w:sz w:val="22"/>
          <w:szCs w:val="22"/>
        </w:rPr>
        <w:t>investičních fondů, popř. z jiných programů a projektů EU, ani jiných veřejných zdrojů.</w:t>
      </w:r>
    </w:p>
    <w:bookmarkEnd w:id="3"/>
    <w:p w14:paraId="692AB1BE" w14:textId="77777777" w:rsidR="000C06F0" w:rsidRDefault="000C06F0">
      <w:pPr>
        <w:pStyle w:val="Daltextbodudohody"/>
        <w:rPr>
          <w:sz w:val="22"/>
          <w:szCs w:val="22"/>
        </w:rPr>
      </w:pPr>
    </w:p>
    <w:p w14:paraId="5E9C0735" w14:textId="7DC01343" w:rsidR="00C563DE" w:rsidRPr="00E95FB8" w:rsidRDefault="00013224" w:rsidP="00B75708">
      <w:pPr>
        <w:pStyle w:val="Odstavecseseznamem"/>
        <w:numPr>
          <w:ilvl w:val="0"/>
          <w:numId w:val="8"/>
        </w:numPr>
        <w:spacing w:after="160" w:line="259" w:lineRule="auto"/>
        <w:ind w:left="709" w:hanging="425"/>
        <w:jc w:val="both"/>
        <w:rPr>
          <w:rFonts w:ascii="Arial" w:hAnsi="Arial" w:cs="Arial"/>
        </w:rPr>
      </w:pPr>
      <w:bookmarkStart w:id="4" w:name="_Hlk178018910"/>
      <w:r w:rsidRPr="00E95FB8">
        <w:rPr>
          <w:rFonts w:ascii="Arial" w:hAnsi="Arial" w:cs="Arial"/>
        </w:rPr>
        <w:t xml:space="preserve">Příspěvek </w:t>
      </w:r>
      <w:r w:rsidRPr="00013C3B">
        <w:rPr>
          <w:rFonts w:ascii="Arial" w:hAnsi="Arial" w:cs="Arial"/>
          <w:b/>
          <w:bCs/>
        </w:rPr>
        <w:t xml:space="preserve">náleží </w:t>
      </w:r>
      <w:r w:rsidRPr="00E95FB8">
        <w:rPr>
          <w:rFonts w:ascii="Arial" w:hAnsi="Arial" w:cs="Arial"/>
        </w:rPr>
        <w:t>zaměstnavateli pouze na zaměstnance</w:t>
      </w:r>
      <w:r w:rsidR="00C563DE" w:rsidRPr="00E95FB8">
        <w:rPr>
          <w:rFonts w:ascii="Arial" w:hAnsi="Arial" w:cs="Arial"/>
        </w:rPr>
        <w:t xml:space="preserve"> </w:t>
      </w:r>
      <w:r w:rsidR="009D4A35" w:rsidRPr="00E95FB8">
        <w:rPr>
          <w:rFonts w:ascii="Arial" w:hAnsi="Arial" w:cs="Arial"/>
        </w:rPr>
        <w:tab/>
      </w:r>
      <w:r w:rsidR="00C563DE" w:rsidRPr="00E95FB8">
        <w:rPr>
          <w:rFonts w:ascii="Arial" w:hAnsi="Arial" w:cs="Arial"/>
        </w:rPr>
        <w:t>zaměstnané</w:t>
      </w:r>
      <w:r w:rsidR="00DC2CC2">
        <w:rPr>
          <w:rFonts w:ascii="Arial" w:hAnsi="Arial" w:cs="Arial"/>
        </w:rPr>
        <w:t xml:space="preserve"> </w:t>
      </w:r>
      <w:r w:rsidR="00C563DE" w:rsidRPr="00E95FB8">
        <w:rPr>
          <w:rFonts w:ascii="Arial" w:hAnsi="Arial" w:cs="Arial"/>
        </w:rPr>
        <w:t>podle</w:t>
      </w:r>
      <w:r w:rsidR="00DC2CC2">
        <w:rPr>
          <w:rFonts w:ascii="Arial" w:hAnsi="Arial" w:cs="Arial"/>
        </w:rPr>
        <w:t xml:space="preserve"> </w:t>
      </w:r>
      <w:r w:rsidR="00C563DE" w:rsidRPr="00E95FB8">
        <w:rPr>
          <w:rFonts w:ascii="Arial" w:hAnsi="Arial" w:cs="Arial"/>
        </w:rPr>
        <w:t xml:space="preserve">českých právních předpisů, tj. </w:t>
      </w:r>
      <w:r w:rsidR="00C563DE" w:rsidRPr="00594E8C">
        <w:rPr>
          <w:rFonts w:ascii="Arial" w:hAnsi="Arial" w:cs="Arial"/>
          <w:b/>
          <w:bCs/>
        </w:rPr>
        <w:t>na zaměstnance v pracovním poměru</w:t>
      </w:r>
      <w:r w:rsidR="00C563DE" w:rsidRPr="00E95FB8">
        <w:rPr>
          <w:rFonts w:ascii="Arial" w:hAnsi="Arial" w:cs="Arial"/>
        </w:rPr>
        <w:t>, kterým je zaměstnavatel povinen podle příslušn</w:t>
      </w:r>
      <w:r w:rsidR="00FC1750" w:rsidRPr="00E95FB8">
        <w:rPr>
          <w:rFonts w:ascii="Arial" w:hAnsi="Arial" w:cs="Arial"/>
        </w:rPr>
        <w:t>ých</w:t>
      </w:r>
      <w:r w:rsidR="00C563DE" w:rsidRPr="00E95FB8">
        <w:rPr>
          <w:rFonts w:ascii="Arial" w:hAnsi="Arial" w:cs="Arial"/>
        </w:rPr>
        <w:t xml:space="preserve"> ustanovení zákoníku práce vyplatit </w:t>
      </w:r>
      <w:r w:rsidR="00DC2CC2">
        <w:rPr>
          <w:rFonts w:ascii="Arial" w:hAnsi="Arial" w:cs="Arial"/>
        </w:rPr>
        <w:t xml:space="preserve">mzdu nebo </w:t>
      </w:r>
      <w:r w:rsidR="00C563DE" w:rsidRPr="00E95FB8">
        <w:rPr>
          <w:rFonts w:ascii="Arial" w:hAnsi="Arial" w:cs="Arial"/>
        </w:rPr>
        <w:t>náhradu mzdy</w:t>
      </w:r>
      <w:r w:rsidR="00B1386A">
        <w:rPr>
          <w:rFonts w:ascii="Arial" w:hAnsi="Arial" w:cs="Arial"/>
        </w:rPr>
        <w:t xml:space="preserve">, </w:t>
      </w:r>
      <w:r w:rsidR="00C563DE" w:rsidRPr="00E95FB8">
        <w:rPr>
          <w:rFonts w:ascii="Arial" w:hAnsi="Arial" w:cs="Arial"/>
        </w:rPr>
        <w:t>a to bez ohledu na státní příslušnost zaměstnance</w:t>
      </w:r>
      <w:r w:rsidR="00B75708">
        <w:rPr>
          <w:rFonts w:ascii="Arial" w:hAnsi="Arial" w:cs="Arial"/>
        </w:rPr>
        <w:t>.</w:t>
      </w:r>
    </w:p>
    <w:p w14:paraId="282121B8" w14:textId="5F58AA94" w:rsidR="000C06F0" w:rsidRDefault="00E95FB8" w:rsidP="00B75708">
      <w:pPr>
        <w:pStyle w:val="Odstavecseseznamem"/>
        <w:numPr>
          <w:ilvl w:val="0"/>
          <w:numId w:val="8"/>
        </w:numPr>
        <w:spacing w:after="160" w:line="259" w:lineRule="auto"/>
        <w:jc w:val="both"/>
        <w:rPr>
          <w:rFonts w:ascii="Arial" w:hAnsi="Arial" w:cs="Arial"/>
        </w:rPr>
      </w:pPr>
      <w:r w:rsidRPr="00B75708">
        <w:rPr>
          <w:rFonts w:ascii="Arial" w:hAnsi="Arial" w:cs="Arial"/>
        </w:rPr>
        <w:t xml:space="preserve">Příspěvek </w:t>
      </w:r>
      <w:r w:rsidRPr="00013C3B">
        <w:rPr>
          <w:rFonts w:ascii="Arial" w:hAnsi="Arial" w:cs="Arial"/>
          <w:b/>
          <w:bCs/>
        </w:rPr>
        <w:t>n</w:t>
      </w:r>
      <w:r w:rsidR="00113154">
        <w:rPr>
          <w:rFonts w:ascii="Arial" w:hAnsi="Arial" w:cs="Arial"/>
          <w:b/>
          <w:bCs/>
        </w:rPr>
        <w:t>en</w:t>
      </w:r>
      <w:r w:rsidRPr="00013C3B">
        <w:rPr>
          <w:rFonts w:ascii="Arial" w:hAnsi="Arial" w:cs="Arial"/>
          <w:b/>
          <w:bCs/>
        </w:rPr>
        <w:t>áleží</w:t>
      </w:r>
      <w:r w:rsidRPr="00B75708">
        <w:rPr>
          <w:rFonts w:ascii="Arial" w:hAnsi="Arial" w:cs="Arial"/>
        </w:rPr>
        <w:t xml:space="preserve"> zaměstnavateli na zaměstnance, </w:t>
      </w:r>
      <w:r w:rsidR="00013224" w:rsidRPr="00594E8C">
        <w:rPr>
          <w:rFonts w:ascii="Arial" w:hAnsi="Arial" w:cs="Arial"/>
          <w:b/>
          <w:bCs/>
        </w:rPr>
        <w:t xml:space="preserve">který jakožto jednatel či člen statutárního orgánu </w:t>
      </w:r>
      <w:r w:rsidR="001B6B32">
        <w:rPr>
          <w:rFonts w:ascii="Arial" w:hAnsi="Arial" w:cs="Arial"/>
          <w:b/>
          <w:bCs/>
        </w:rPr>
        <w:t xml:space="preserve">zaměstnavatele </w:t>
      </w:r>
      <w:r w:rsidR="00013224" w:rsidRPr="00594E8C">
        <w:rPr>
          <w:rFonts w:ascii="Arial" w:hAnsi="Arial" w:cs="Arial"/>
          <w:b/>
          <w:bCs/>
        </w:rPr>
        <w:t xml:space="preserve">podepsal pracovní smlouvu </w:t>
      </w:r>
      <w:r w:rsidR="00113154">
        <w:rPr>
          <w:rFonts w:ascii="Arial" w:hAnsi="Arial" w:cs="Arial"/>
          <w:b/>
          <w:bCs/>
        </w:rPr>
        <w:t xml:space="preserve">nebo dohodu o pracích konaných mimo pracovní poměr </w:t>
      </w:r>
      <w:r w:rsidR="00013224" w:rsidRPr="00594E8C">
        <w:rPr>
          <w:rFonts w:ascii="Arial" w:hAnsi="Arial" w:cs="Arial"/>
          <w:b/>
          <w:bCs/>
        </w:rPr>
        <w:t>jak na straně zaměstnavatele, tak na straně zaměstnance</w:t>
      </w:r>
      <w:r w:rsidR="00013224" w:rsidRPr="00B75708">
        <w:rPr>
          <w:rFonts w:ascii="Arial" w:hAnsi="Arial" w:cs="Arial"/>
        </w:rPr>
        <w:t xml:space="preserve">; Úřad práce pro účely poskytování příspěvků z programu </w:t>
      </w:r>
      <w:r w:rsidR="00330FC8" w:rsidRPr="00B75708">
        <w:rPr>
          <w:rFonts w:ascii="Arial" w:hAnsi="Arial" w:cs="Arial"/>
        </w:rPr>
        <w:t>Povodeň 2024</w:t>
      </w:r>
      <w:r w:rsidR="00013224" w:rsidRPr="00B75708">
        <w:rPr>
          <w:rFonts w:ascii="Arial" w:hAnsi="Arial" w:cs="Arial"/>
        </w:rPr>
        <w:t xml:space="preserve"> </w:t>
      </w:r>
      <w:r w:rsidR="00DC2CC2">
        <w:rPr>
          <w:rFonts w:ascii="Arial" w:hAnsi="Arial" w:cs="Arial"/>
        </w:rPr>
        <w:t xml:space="preserve">– režim Sanace </w:t>
      </w:r>
      <w:r w:rsidR="00013224" w:rsidRPr="00B75708">
        <w:rPr>
          <w:rFonts w:ascii="Arial" w:hAnsi="Arial" w:cs="Arial"/>
        </w:rPr>
        <w:t>nepřihlíží k pracovní smlouvě, která by byla podepsána stejnou osobou na jedné straně jakožto zaměstnavatelem a na druhé straně jakožto zaměstnancem</w:t>
      </w:r>
      <w:r w:rsidR="00594E8C">
        <w:rPr>
          <w:rFonts w:ascii="Arial" w:hAnsi="Arial" w:cs="Arial"/>
        </w:rPr>
        <w:t>.</w:t>
      </w:r>
    </w:p>
    <w:p w14:paraId="56AF9AC5" w14:textId="0453E5E9" w:rsidR="00013C3B" w:rsidRPr="00013C3B" w:rsidRDefault="00013C3B" w:rsidP="00B75708">
      <w:pPr>
        <w:pStyle w:val="Odstavecseseznamem"/>
        <w:numPr>
          <w:ilvl w:val="0"/>
          <w:numId w:val="8"/>
        </w:numPr>
        <w:spacing w:after="160" w:line="259" w:lineRule="auto"/>
        <w:jc w:val="both"/>
        <w:rPr>
          <w:rFonts w:ascii="Arial" w:hAnsi="Arial" w:cs="Arial"/>
        </w:rPr>
      </w:pPr>
      <w:bookmarkStart w:id="5" w:name="_Hlk178018565"/>
      <w:bookmarkEnd w:id="4"/>
      <w:r w:rsidRPr="00013C3B">
        <w:rPr>
          <w:rFonts w:ascii="Arial" w:hAnsi="Arial" w:cs="Arial"/>
        </w:rPr>
        <w:t xml:space="preserve">Příspěvek </w:t>
      </w:r>
      <w:r w:rsidRPr="00013C3B">
        <w:rPr>
          <w:rFonts w:ascii="Arial" w:hAnsi="Arial" w:cs="Arial"/>
          <w:b/>
          <w:bCs/>
        </w:rPr>
        <w:t>nenáleží</w:t>
      </w:r>
      <w:r w:rsidRPr="00013C3B">
        <w:rPr>
          <w:rFonts w:ascii="Arial" w:hAnsi="Arial" w:cs="Arial"/>
        </w:rPr>
        <w:t xml:space="preserve"> zaměstnavateli uvedeném</w:t>
      </w:r>
      <w:r w:rsidR="001369DD">
        <w:rPr>
          <w:rFonts w:ascii="Arial" w:hAnsi="Arial" w:cs="Arial"/>
        </w:rPr>
        <w:t>u</w:t>
      </w:r>
      <w:r w:rsidRPr="00013C3B">
        <w:rPr>
          <w:rFonts w:ascii="Arial" w:hAnsi="Arial" w:cs="Arial"/>
        </w:rPr>
        <w:t xml:space="preserve"> v § 109 odst. 3 zákoníku práce (</w:t>
      </w:r>
      <w:r w:rsidRPr="00594E8C">
        <w:rPr>
          <w:rFonts w:ascii="Arial" w:hAnsi="Arial" w:cs="Arial"/>
          <w:b/>
          <w:bCs/>
        </w:rPr>
        <w:t>platová sféra</w:t>
      </w:r>
      <w:r w:rsidRPr="00013C3B">
        <w:rPr>
          <w:rFonts w:ascii="Arial" w:hAnsi="Arial" w:cs="Arial"/>
        </w:rPr>
        <w:t>).</w:t>
      </w:r>
    </w:p>
    <w:p w14:paraId="449A19EC" w14:textId="22AB0F7B" w:rsidR="00383452" w:rsidRDefault="00166CBC" w:rsidP="00383452">
      <w:pPr>
        <w:pStyle w:val="Odstavecseseznamem"/>
        <w:numPr>
          <w:ilvl w:val="0"/>
          <w:numId w:val="8"/>
        </w:numPr>
        <w:spacing w:after="160" w:line="259" w:lineRule="auto"/>
        <w:jc w:val="both"/>
        <w:rPr>
          <w:rFonts w:ascii="Arial" w:hAnsi="Arial" w:cs="Arial"/>
        </w:rPr>
      </w:pPr>
      <w:r>
        <w:rPr>
          <w:rFonts w:ascii="Arial" w:hAnsi="Arial" w:cs="Arial"/>
        </w:rPr>
        <w:t xml:space="preserve">Příspěvek </w:t>
      </w:r>
      <w:r w:rsidRPr="00013C3B">
        <w:rPr>
          <w:rFonts w:ascii="Arial" w:hAnsi="Arial" w:cs="Arial"/>
          <w:b/>
          <w:bCs/>
        </w:rPr>
        <w:t>nenáleží</w:t>
      </w:r>
      <w:r>
        <w:rPr>
          <w:rFonts w:ascii="Arial" w:hAnsi="Arial" w:cs="Arial"/>
        </w:rPr>
        <w:t xml:space="preserve"> </w:t>
      </w:r>
      <w:r w:rsidR="001369DD">
        <w:rPr>
          <w:rFonts w:ascii="Arial" w:hAnsi="Arial" w:cs="Arial"/>
        </w:rPr>
        <w:t xml:space="preserve">zaměstnavateli </w:t>
      </w:r>
      <w:r>
        <w:rPr>
          <w:rFonts w:ascii="Arial" w:hAnsi="Arial" w:cs="Arial"/>
        </w:rPr>
        <w:t xml:space="preserve">na zaměstnance, u kterých zaměstnavatel uplatňuje </w:t>
      </w:r>
      <w:r w:rsidRPr="00594E8C">
        <w:rPr>
          <w:rFonts w:ascii="Arial" w:hAnsi="Arial" w:cs="Arial"/>
          <w:b/>
          <w:bCs/>
        </w:rPr>
        <w:t>konto pracovní doby</w:t>
      </w:r>
      <w:r>
        <w:rPr>
          <w:rFonts w:ascii="Arial" w:hAnsi="Arial" w:cs="Arial"/>
        </w:rPr>
        <w:t xml:space="preserve"> p</w:t>
      </w:r>
      <w:r w:rsidR="009C07CA">
        <w:rPr>
          <w:rFonts w:ascii="Arial" w:hAnsi="Arial" w:cs="Arial"/>
        </w:rPr>
        <w:t>odle § 86 a § 87 zákoníku práce.</w:t>
      </w:r>
    </w:p>
    <w:p w14:paraId="7AAD8A87" w14:textId="3931F60E" w:rsidR="00383452" w:rsidRPr="00C37FE8" w:rsidRDefault="00C37FE8" w:rsidP="00383452">
      <w:pPr>
        <w:pStyle w:val="Odstavecseseznamem"/>
        <w:numPr>
          <w:ilvl w:val="0"/>
          <w:numId w:val="8"/>
        </w:numPr>
        <w:spacing w:after="160" w:line="259" w:lineRule="auto"/>
        <w:jc w:val="both"/>
        <w:rPr>
          <w:rFonts w:ascii="Arial" w:hAnsi="Arial" w:cs="Arial"/>
        </w:rPr>
      </w:pPr>
      <w:bookmarkStart w:id="6" w:name="_Hlk178019113"/>
      <w:bookmarkEnd w:id="5"/>
      <w:r w:rsidRPr="00C37FE8">
        <w:rPr>
          <w:rFonts w:ascii="Arial" w:hAnsi="Arial" w:cs="Arial"/>
          <w:b/>
          <w:bCs/>
        </w:rPr>
        <w:t>Příspěvek nenáleží</w:t>
      </w:r>
      <w:r w:rsidRPr="00C37FE8">
        <w:rPr>
          <w:rFonts w:ascii="Arial" w:hAnsi="Arial" w:cs="Arial"/>
        </w:rPr>
        <w:t xml:space="preserve"> zaměstnavateli na zaměstnance za dobu dočasného přidělení zaměstnance </w:t>
      </w:r>
      <w:r w:rsidR="00383452" w:rsidRPr="00C37FE8">
        <w:rPr>
          <w:rFonts w:ascii="Arial" w:hAnsi="Arial" w:cs="Arial"/>
        </w:rPr>
        <w:t>podle § 43a zákoníku práce</w:t>
      </w:r>
      <w:r w:rsidRPr="00C37FE8">
        <w:rPr>
          <w:rFonts w:ascii="Arial" w:hAnsi="Arial" w:cs="Arial"/>
        </w:rPr>
        <w:t xml:space="preserve">. </w:t>
      </w:r>
    </w:p>
    <w:p w14:paraId="1DBA00AD" w14:textId="77777777" w:rsidR="00691277" w:rsidRDefault="00C37FE8" w:rsidP="00691277">
      <w:pPr>
        <w:pStyle w:val="Odstavecseseznamem"/>
        <w:numPr>
          <w:ilvl w:val="0"/>
          <w:numId w:val="8"/>
        </w:numPr>
        <w:spacing w:after="160" w:line="259" w:lineRule="auto"/>
        <w:jc w:val="both"/>
        <w:rPr>
          <w:rFonts w:ascii="Arial" w:hAnsi="Arial" w:cs="Arial"/>
        </w:rPr>
      </w:pPr>
      <w:r w:rsidRPr="00C37FE8">
        <w:rPr>
          <w:rFonts w:ascii="Arial" w:hAnsi="Arial" w:cs="Arial"/>
          <w:b/>
          <w:bCs/>
        </w:rPr>
        <w:t>Příspěvek nenáleží</w:t>
      </w:r>
      <w:r w:rsidRPr="00C37FE8">
        <w:rPr>
          <w:rFonts w:ascii="Arial" w:hAnsi="Arial" w:cs="Arial"/>
        </w:rPr>
        <w:t xml:space="preserve"> </w:t>
      </w:r>
      <w:r w:rsidR="00383452" w:rsidRPr="00C37FE8">
        <w:rPr>
          <w:rFonts w:ascii="Arial" w:hAnsi="Arial" w:cs="Arial"/>
        </w:rPr>
        <w:t>zaměstnavatel</w:t>
      </w:r>
      <w:r w:rsidRPr="00C37FE8">
        <w:rPr>
          <w:rFonts w:ascii="Arial" w:hAnsi="Arial" w:cs="Arial"/>
        </w:rPr>
        <w:t>i, který je</w:t>
      </w:r>
      <w:r w:rsidR="00383452" w:rsidRPr="00C37FE8">
        <w:rPr>
          <w:rFonts w:ascii="Arial" w:hAnsi="Arial" w:cs="Arial"/>
        </w:rPr>
        <w:t xml:space="preserve"> </w:t>
      </w:r>
      <w:r w:rsidR="00383452" w:rsidRPr="00C37FE8">
        <w:rPr>
          <w:rFonts w:ascii="Arial" w:hAnsi="Arial" w:cs="Arial"/>
          <w:b/>
          <w:bCs/>
        </w:rPr>
        <w:t>agenturou práce</w:t>
      </w:r>
      <w:r w:rsidR="00383452" w:rsidRPr="00C37FE8">
        <w:rPr>
          <w:rFonts w:ascii="Arial" w:hAnsi="Arial" w:cs="Arial"/>
        </w:rPr>
        <w:t xml:space="preserve"> </w:t>
      </w:r>
      <w:r w:rsidRPr="00C37FE8">
        <w:rPr>
          <w:rFonts w:ascii="Arial" w:hAnsi="Arial" w:cs="Arial"/>
        </w:rPr>
        <w:t xml:space="preserve">za dobu dočasného přidělení </w:t>
      </w:r>
      <w:r w:rsidR="00383452" w:rsidRPr="00C37FE8">
        <w:rPr>
          <w:rFonts w:ascii="Arial" w:hAnsi="Arial" w:cs="Arial"/>
        </w:rPr>
        <w:t>zaměstnance k uživateli podle § 307a a násl. zákoníku práce</w:t>
      </w:r>
      <w:r w:rsidRPr="00C37FE8">
        <w:rPr>
          <w:rFonts w:ascii="Arial" w:hAnsi="Arial" w:cs="Arial"/>
        </w:rPr>
        <w:t>.</w:t>
      </w:r>
      <w:bookmarkEnd w:id="6"/>
    </w:p>
    <w:p w14:paraId="7CCB4D51" w14:textId="32ED32CB" w:rsidR="006F63A9" w:rsidRPr="00691277" w:rsidRDefault="007D661B" w:rsidP="00691277">
      <w:pPr>
        <w:pStyle w:val="Odstavecseseznamem"/>
        <w:numPr>
          <w:ilvl w:val="0"/>
          <w:numId w:val="8"/>
        </w:numPr>
        <w:spacing w:after="160" w:line="259" w:lineRule="auto"/>
        <w:jc w:val="both"/>
        <w:rPr>
          <w:rFonts w:ascii="Arial" w:hAnsi="Arial" w:cs="Arial"/>
        </w:rPr>
      </w:pPr>
      <w:r w:rsidRPr="00691277">
        <w:tab/>
      </w:r>
      <w:r w:rsidRPr="00691277">
        <w:tab/>
      </w:r>
      <w:r w:rsidRPr="00691277">
        <w:tab/>
      </w:r>
      <w:r w:rsidRPr="00691277">
        <w:tab/>
      </w:r>
      <w:r w:rsidR="006F63A9" w:rsidRPr="00691277">
        <w:rPr>
          <w:rFonts w:ascii="Arial" w:hAnsi="Arial" w:cs="Arial"/>
        </w:rPr>
        <w:t>Řádně vyna</w:t>
      </w:r>
      <w:r w:rsidR="00691277">
        <w:rPr>
          <w:rFonts w:ascii="Arial" w:hAnsi="Arial" w:cs="Arial"/>
        </w:rPr>
        <w:t xml:space="preserve">loženými </w:t>
      </w:r>
      <w:r w:rsidR="00780BC3" w:rsidRPr="00691277">
        <w:rPr>
          <w:rFonts w:ascii="Arial" w:hAnsi="Arial" w:cs="Arial"/>
        </w:rPr>
        <w:t xml:space="preserve">mzdovými náklady </w:t>
      </w:r>
      <w:r w:rsidR="00691277">
        <w:rPr>
          <w:rFonts w:ascii="Arial" w:hAnsi="Arial" w:cs="Arial"/>
        </w:rPr>
        <w:t xml:space="preserve">pro účely poskytování příspěvku </w:t>
      </w:r>
      <w:r w:rsidR="006F63A9" w:rsidRPr="00691277">
        <w:rPr>
          <w:rFonts w:ascii="Arial" w:hAnsi="Arial" w:cs="Arial"/>
        </w:rPr>
        <w:t>se rozumí:</w:t>
      </w:r>
    </w:p>
    <w:p w14:paraId="7EC98128" w14:textId="738A6AB8" w:rsidR="00113154" w:rsidRDefault="00691277" w:rsidP="007D661B">
      <w:pPr>
        <w:pStyle w:val="Boddohody"/>
        <w:numPr>
          <w:ilvl w:val="0"/>
          <w:numId w:val="22"/>
        </w:numPr>
        <w:spacing w:before="0"/>
        <w:ind w:left="1560" w:hanging="567"/>
        <w:rPr>
          <w:sz w:val="22"/>
          <w:szCs w:val="22"/>
        </w:rPr>
      </w:pPr>
      <w:r>
        <w:rPr>
          <w:sz w:val="22"/>
          <w:szCs w:val="22"/>
        </w:rPr>
        <w:t xml:space="preserve">mzda nebo </w:t>
      </w:r>
      <w:r w:rsidR="00D36044" w:rsidRPr="00A61018">
        <w:rPr>
          <w:sz w:val="22"/>
          <w:szCs w:val="22"/>
        </w:rPr>
        <w:t>náhrada mzdy</w:t>
      </w:r>
      <w:r w:rsidR="006F63A9" w:rsidRPr="00A61018">
        <w:rPr>
          <w:sz w:val="22"/>
          <w:szCs w:val="22"/>
        </w:rPr>
        <w:t xml:space="preserve"> vyplacen</w:t>
      </w:r>
      <w:r w:rsidR="00D36044" w:rsidRPr="00A61018">
        <w:rPr>
          <w:sz w:val="22"/>
          <w:szCs w:val="22"/>
        </w:rPr>
        <w:t>á</w:t>
      </w:r>
      <w:r w:rsidR="006F63A9" w:rsidRPr="00A61018">
        <w:rPr>
          <w:sz w:val="22"/>
          <w:szCs w:val="22"/>
        </w:rPr>
        <w:t xml:space="preserve"> v souladu s § 141 odst. 1 zákona č. 262/2006 Sb., zákoník práce, ve znění pozdějších předpisů (dále jen „zákoník práce“), tj. nejpozději do konce kalendářního měsíce následujícího po měsíci, ve kterém vzniklo zaměstnanci právo na mzdu nebo některou jej</w:t>
      </w:r>
      <w:r w:rsidR="00A61018" w:rsidRPr="00A61018">
        <w:rPr>
          <w:sz w:val="22"/>
          <w:szCs w:val="22"/>
        </w:rPr>
        <w:t>í</w:t>
      </w:r>
      <w:r w:rsidR="006F63A9" w:rsidRPr="00A61018">
        <w:rPr>
          <w:sz w:val="22"/>
          <w:szCs w:val="22"/>
        </w:rPr>
        <w:t xml:space="preserve"> složku</w:t>
      </w:r>
      <w:r w:rsidR="00780BC3" w:rsidRPr="00A61018">
        <w:rPr>
          <w:sz w:val="22"/>
          <w:szCs w:val="22"/>
        </w:rPr>
        <w:t xml:space="preserve">; </w:t>
      </w:r>
    </w:p>
    <w:p w14:paraId="6980EAC7" w14:textId="24698223" w:rsidR="00B75708" w:rsidRPr="00A61018" w:rsidRDefault="006F63A9" w:rsidP="007D661B">
      <w:pPr>
        <w:pStyle w:val="Boddohody"/>
        <w:numPr>
          <w:ilvl w:val="0"/>
          <w:numId w:val="22"/>
        </w:numPr>
        <w:tabs>
          <w:tab w:val="left" w:pos="1134"/>
        </w:tabs>
        <w:spacing w:before="0"/>
        <w:ind w:left="1560" w:hanging="567"/>
        <w:rPr>
          <w:sz w:val="22"/>
          <w:szCs w:val="22"/>
        </w:rPr>
      </w:pPr>
      <w:r w:rsidRPr="00A61018">
        <w:rPr>
          <w:sz w:val="22"/>
          <w:szCs w:val="22"/>
        </w:rPr>
        <w:t>pojistné na sociální zabezpečení a příspěvek na státní politiku zaměstnanosti odvedené za zaměstnavatele a za zaměstnance v souladu s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14:paraId="1D197781" w14:textId="18CE3201" w:rsidR="006F63A9" w:rsidRPr="00A61018" w:rsidRDefault="006F63A9" w:rsidP="007D661B">
      <w:pPr>
        <w:pStyle w:val="Boddohody"/>
        <w:numPr>
          <w:ilvl w:val="0"/>
          <w:numId w:val="22"/>
        </w:numPr>
        <w:tabs>
          <w:tab w:val="left" w:pos="1134"/>
        </w:tabs>
        <w:spacing w:before="0"/>
        <w:ind w:left="1560" w:hanging="567"/>
        <w:rPr>
          <w:sz w:val="22"/>
          <w:szCs w:val="22"/>
        </w:rPr>
      </w:pPr>
      <w:r w:rsidRPr="00A61018">
        <w:rPr>
          <w:sz w:val="22"/>
          <w:szCs w:val="22"/>
        </w:rPr>
        <w:lastRenderedPageBreak/>
        <w:t>pojistné na veřejné zdravotní pojištění odvedené za zaměstnavatele a za zaměstnance v souladu s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14:paraId="1CAB7602" w14:textId="77777777" w:rsidR="00A61018" w:rsidRPr="00A61018" w:rsidRDefault="00A61018" w:rsidP="00A61018">
      <w:pPr>
        <w:pStyle w:val="Odstavecseseznamem"/>
        <w:jc w:val="both"/>
        <w:rPr>
          <w:rFonts w:ascii="Arial" w:hAnsi="Arial" w:cs="Arial"/>
        </w:rPr>
      </w:pPr>
      <w:bookmarkStart w:id="7" w:name="_Hlk177981702"/>
    </w:p>
    <w:p w14:paraId="1A1753E2" w14:textId="0CD23017" w:rsidR="000C06F0" w:rsidRPr="00691277" w:rsidRDefault="003F0F14" w:rsidP="00B75708">
      <w:pPr>
        <w:pStyle w:val="Odstavecseseznamem"/>
        <w:numPr>
          <w:ilvl w:val="0"/>
          <w:numId w:val="8"/>
        </w:numPr>
        <w:spacing w:after="160" w:line="259" w:lineRule="auto"/>
        <w:jc w:val="both"/>
        <w:rPr>
          <w:rFonts w:ascii="Arial" w:hAnsi="Arial" w:cs="Arial"/>
        </w:rPr>
      </w:pPr>
      <w:r w:rsidRPr="00691277">
        <w:rPr>
          <w:rFonts w:ascii="Arial" w:hAnsi="Arial" w:cs="Arial"/>
        </w:rPr>
        <w:t>Příspěvek</w:t>
      </w:r>
      <w:r w:rsidRPr="00691277">
        <w:rPr>
          <w:rFonts w:ascii="Arial" w:hAnsi="Arial" w:cs="Arial"/>
          <w:b/>
          <w:bCs/>
        </w:rPr>
        <w:t xml:space="preserve"> náleží </w:t>
      </w:r>
      <w:r w:rsidRPr="00691277">
        <w:rPr>
          <w:rFonts w:ascii="Arial" w:hAnsi="Arial" w:cs="Arial"/>
        </w:rPr>
        <w:t xml:space="preserve">zaměstnavatelům, jejichž provozovna </w:t>
      </w:r>
      <w:r w:rsidR="00594E8C" w:rsidRPr="00691277">
        <w:rPr>
          <w:rFonts w:ascii="Arial" w:hAnsi="Arial" w:cs="Arial"/>
        </w:rPr>
        <w:t xml:space="preserve">/ </w:t>
      </w:r>
      <w:r w:rsidRPr="00691277">
        <w:rPr>
          <w:rFonts w:ascii="Arial" w:hAnsi="Arial" w:cs="Arial"/>
        </w:rPr>
        <w:t>sídlo</w:t>
      </w:r>
      <w:r w:rsidR="00594E8C" w:rsidRPr="00691277">
        <w:rPr>
          <w:rFonts w:ascii="Arial" w:hAnsi="Arial" w:cs="Arial"/>
        </w:rPr>
        <w:t xml:space="preserve"> </w:t>
      </w:r>
      <w:r w:rsidR="00BD316D" w:rsidRPr="00691277">
        <w:rPr>
          <w:rFonts w:ascii="Arial" w:hAnsi="Arial" w:cs="Arial"/>
        </w:rPr>
        <w:t>(čl. I. bod 2.1.</w:t>
      </w:r>
      <w:r w:rsidR="00691277" w:rsidRPr="00691277">
        <w:rPr>
          <w:rFonts w:ascii="Arial" w:hAnsi="Arial" w:cs="Arial"/>
        </w:rPr>
        <w:t xml:space="preserve"> a 2.4.</w:t>
      </w:r>
      <w:r w:rsidR="00BD316D" w:rsidRPr="00691277">
        <w:rPr>
          <w:rFonts w:ascii="Arial" w:hAnsi="Arial" w:cs="Arial"/>
        </w:rPr>
        <w:t>) nebo provozovna (čl. I bod 2.2.</w:t>
      </w:r>
      <w:r w:rsidR="00691277" w:rsidRPr="00691277">
        <w:rPr>
          <w:rFonts w:ascii="Arial" w:hAnsi="Arial" w:cs="Arial"/>
        </w:rPr>
        <w:t xml:space="preserve"> a 2.3.</w:t>
      </w:r>
      <w:r w:rsidR="00BD316D" w:rsidRPr="00691277">
        <w:rPr>
          <w:rFonts w:ascii="Arial" w:hAnsi="Arial" w:cs="Arial"/>
        </w:rPr>
        <w:t>)</w:t>
      </w:r>
      <w:r w:rsidRPr="00691277">
        <w:rPr>
          <w:rFonts w:ascii="Arial" w:hAnsi="Arial" w:cs="Arial"/>
        </w:rPr>
        <w:t xml:space="preserve"> se nachází v</w:t>
      </w:r>
      <w:r w:rsidRPr="00691277">
        <w:rPr>
          <w:rFonts w:ascii="Arial" w:hAnsi="Arial" w:cs="Arial"/>
          <w:b/>
          <w:bCs/>
        </w:rPr>
        <w:t xml:space="preserve"> z</w:t>
      </w:r>
      <w:r w:rsidR="00013224" w:rsidRPr="00691277">
        <w:rPr>
          <w:rFonts w:ascii="Arial" w:hAnsi="Arial" w:cs="Arial"/>
          <w:b/>
          <w:bCs/>
        </w:rPr>
        <w:t>asažen</w:t>
      </w:r>
      <w:r w:rsidRPr="00691277">
        <w:rPr>
          <w:rFonts w:ascii="Arial" w:hAnsi="Arial" w:cs="Arial"/>
          <w:b/>
          <w:bCs/>
        </w:rPr>
        <w:t>é</w:t>
      </w:r>
      <w:r w:rsidR="00013224" w:rsidRPr="00691277">
        <w:rPr>
          <w:rFonts w:ascii="Arial" w:hAnsi="Arial" w:cs="Arial"/>
          <w:b/>
          <w:bCs/>
        </w:rPr>
        <w:t xml:space="preserve"> oblast</w:t>
      </w:r>
      <w:r w:rsidRPr="00691277">
        <w:rPr>
          <w:rFonts w:ascii="Arial" w:hAnsi="Arial" w:cs="Arial"/>
          <w:b/>
          <w:bCs/>
        </w:rPr>
        <w:t xml:space="preserve">i. </w:t>
      </w:r>
      <w:r w:rsidRPr="00691277">
        <w:rPr>
          <w:rFonts w:ascii="Arial" w:hAnsi="Arial" w:cs="Arial"/>
        </w:rPr>
        <w:t>Zasaženou oblastí</w:t>
      </w:r>
      <w:r w:rsidR="00FC1750" w:rsidRPr="00691277">
        <w:rPr>
          <w:rFonts w:ascii="Arial" w:hAnsi="Arial" w:cs="Arial"/>
        </w:rPr>
        <w:t xml:space="preserve"> se</w:t>
      </w:r>
      <w:r w:rsidR="00013224" w:rsidRPr="00691277">
        <w:rPr>
          <w:rFonts w:ascii="Arial" w:hAnsi="Arial" w:cs="Arial"/>
        </w:rPr>
        <w:t xml:space="preserve"> pro účely programu </w:t>
      </w:r>
      <w:r w:rsidR="00330FC8" w:rsidRPr="00691277">
        <w:rPr>
          <w:rFonts w:ascii="Arial" w:hAnsi="Arial" w:cs="Arial"/>
        </w:rPr>
        <w:t>Povodeň 2024</w:t>
      </w:r>
      <w:r w:rsidR="00691277" w:rsidRPr="00691277">
        <w:rPr>
          <w:rFonts w:ascii="Arial" w:hAnsi="Arial" w:cs="Arial"/>
        </w:rPr>
        <w:t xml:space="preserve"> – režim Sanace</w:t>
      </w:r>
      <w:r w:rsidR="00013224" w:rsidRPr="00691277">
        <w:rPr>
          <w:rFonts w:ascii="Arial" w:hAnsi="Arial" w:cs="Arial"/>
        </w:rPr>
        <w:t xml:space="preserve"> a této dohody </w:t>
      </w:r>
      <w:r w:rsidRPr="00691277">
        <w:rPr>
          <w:rFonts w:ascii="Arial" w:hAnsi="Arial" w:cs="Arial"/>
        </w:rPr>
        <w:t>rozumí</w:t>
      </w:r>
      <w:r w:rsidR="00691277" w:rsidRPr="00691277">
        <w:rPr>
          <w:rFonts w:ascii="Arial" w:hAnsi="Arial" w:cs="Arial"/>
        </w:rPr>
        <w:t xml:space="preserve"> </w:t>
      </w:r>
      <w:r w:rsidR="00691277" w:rsidRPr="00691277">
        <w:rPr>
          <w:rFonts w:ascii="Arial" w:hAnsi="Arial" w:cs="Arial"/>
          <w:b/>
          <w:bCs/>
        </w:rPr>
        <w:t xml:space="preserve">správní obvod obcí, v němž byl vyhlášen stav nebezpečí </w:t>
      </w:r>
      <w:r w:rsidR="00691277" w:rsidRPr="00691277">
        <w:rPr>
          <w:rFonts w:ascii="Arial" w:hAnsi="Arial" w:cs="Arial"/>
        </w:rPr>
        <w:t>v souvislosti s živelní událostí, tj.</w:t>
      </w:r>
      <w:r w:rsidR="00691277" w:rsidRPr="00691277">
        <w:rPr>
          <w:rFonts w:ascii="Arial" w:hAnsi="Arial" w:cs="Arial"/>
          <w:b/>
          <w:bCs/>
        </w:rPr>
        <w:t xml:space="preserve"> Krnov, Bruntál, Bohumín, Opava, Ostrava, Jeseník, Šumperk, Frýdlant</w:t>
      </w:r>
      <w:r w:rsidR="00594E8C" w:rsidRPr="00691277">
        <w:rPr>
          <w:rFonts w:ascii="Arial" w:hAnsi="Arial" w:cs="Arial"/>
        </w:rPr>
        <w:t xml:space="preserve">. </w:t>
      </w:r>
      <w:bookmarkEnd w:id="7"/>
    </w:p>
    <w:p w14:paraId="73523C64" w14:textId="00AB2319" w:rsidR="007A6846" w:rsidRPr="00A75664" w:rsidRDefault="00FC1750" w:rsidP="007A6846">
      <w:pPr>
        <w:pStyle w:val="Odstavecseseznamem"/>
        <w:numPr>
          <w:ilvl w:val="0"/>
          <w:numId w:val="8"/>
        </w:numPr>
        <w:spacing w:after="160" w:line="259" w:lineRule="auto"/>
        <w:jc w:val="both"/>
        <w:rPr>
          <w:rFonts w:ascii="Arial" w:hAnsi="Arial" w:cs="Arial"/>
        </w:rPr>
      </w:pPr>
      <w:bookmarkStart w:id="8" w:name="_Hlk177982348"/>
      <w:r w:rsidRPr="00A61018">
        <w:rPr>
          <w:rFonts w:ascii="Arial" w:hAnsi="Arial" w:cs="Arial"/>
        </w:rPr>
        <w:t>P</w:t>
      </w:r>
      <w:r w:rsidR="001A36E7" w:rsidRPr="00A61018">
        <w:rPr>
          <w:rFonts w:ascii="Arial" w:hAnsi="Arial" w:cs="Arial"/>
        </w:rPr>
        <w:t xml:space="preserve">říspěvek </w:t>
      </w:r>
      <w:r w:rsidR="0022697F">
        <w:rPr>
          <w:rFonts w:ascii="Arial" w:hAnsi="Arial" w:cs="Arial"/>
        </w:rPr>
        <w:t xml:space="preserve">se poskytuje </w:t>
      </w:r>
      <w:r w:rsidR="001A36E7" w:rsidRPr="00A61018">
        <w:rPr>
          <w:rFonts w:ascii="Arial" w:hAnsi="Arial" w:cs="Arial"/>
        </w:rPr>
        <w:t xml:space="preserve">zaměstnavatelům za období </w:t>
      </w:r>
      <w:r w:rsidR="0011196F" w:rsidRPr="00A61018">
        <w:rPr>
          <w:rFonts w:ascii="Arial" w:hAnsi="Arial" w:cs="Arial"/>
          <w:b/>
          <w:bCs/>
        </w:rPr>
        <w:t xml:space="preserve">od </w:t>
      </w:r>
      <w:r w:rsidR="0037674D">
        <w:rPr>
          <w:rFonts w:ascii="Arial" w:hAnsi="Arial" w:cs="Arial"/>
          <w:b/>
          <w:bCs/>
        </w:rPr>
        <w:t xml:space="preserve">1. listopadu 2024 </w:t>
      </w:r>
      <w:r w:rsidR="009C2998" w:rsidRPr="00A61018">
        <w:rPr>
          <w:rFonts w:ascii="Arial" w:hAnsi="Arial" w:cs="Arial"/>
          <w:b/>
          <w:bCs/>
        </w:rPr>
        <w:t xml:space="preserve">do </w:t>
      </w:r>
      <w:r w:rsidRPr="00A61018">
        <w:rPr>
          <w:rFonts w:ascii="Arial" w:hAnsi="Arial" w:cs="Arial"/>
          <w:b/>
          <w:bCs/>
        </w:rPr>
        <w:t xml:space="preserve">31. </w:t>
      </w:r>
      <w:r w:rsidR="0037674D">
        <w:rPr>
          <w:rFonts w:ascii="Arial" w:hAnsi="Arial" w:cs="Arial"/>
          <w:b/>
          <w:bCs/>
        </w:rPr>
        <w:t xml:space="preserve">března </w:t>
      </w:r>
      <w:r w:rsidRPr="00A61018">
        <w:rPr>
          <w:rFonts w:ascii="Arial" w:hAnsi="Arial" w:cs="Arial"/>
          <w:b/>
          <w:bCs/>
        </w:rPr>
        <w:t>202</w:t>
      </w:r>
      <w:r w:rsidR="0037674D">
        <w:rPr>
          <w:rFonts w:ascii="Arial" w:hAnsi="Arial" w:cs="Arial"/>
          <w:b/>
          <w:bCs/>
        </w:rPr>
        <w:t>5</w:t>
      </w:r>
      <w:r w:rsidRPr="00A61018">
        <w:rPr>
          <w:rFonts w:ascii="Arial" w:hAnsi="Arial" w:cs="Arial"/>
        </w:rPr>
        <w:t>.</w:t>
      </w:r>
      <w:r w:rsidRPr="00A61018">
        <w:rPr>
          <w:rFonts w:ascii="Arial" w:hAnsi="Arial" w:cs="Arial"/>
          <w:i/>
          <w:iCs/>
        </w:rPr>
        <w:t xml:space="preserve"> </w:t>
      </w:r>
    </w:p>
    <w:p w14:paraId="7AED85C0" w14:textId="2FA5F0C8" w:rsidR="00455124" w:rsidRPr="003923A2" w:rsidRDefault="00510AF2" w:rsidP="0037674D">
      <w:pPr>
        <w:pStyle w:val="Odstavecseseznamem"/>
        <w:numPr>
          <w:ilvl w:val="0"/>
          <w:numId w:val="8"/>
        </w:numPr>
        <w:spacing w:after="160" w:line="259" w:lineRule="auto"/>
        <w:jc w:val="both"/>
        <w:rPr>
          <w:rFonts w:cs="Arial"/>
        </w:rPr>
      </w:pPr>
      <w:bookmarkStart w:id="9" w:name="_Hlk178019283"/>
      <w:r w:rsidRPr="00C0700A">
        <w:rPr>
          <w:rFonts w:ascii="Arial" w:hAnsi="Arial" w:cs="Arial"/>
        </w:rPr>
        <w:t xml:space="preserve">Zaměstnavatel </w:t>
      </w:r>
      <w:r w:rsidRPr="00C0700A">
        <w:rPr>
          <w:rFonts w:ascii="Arial" w:hAnsi="Arial" w:cs="Arial"/>
          <w:b/>
          <w:bCs/>
        </w:rPr>
        <w:t>proká</w:t>
      </w:r>
      <w:r w:rsidR="0037674D">
        <w:rPr>
          <w:rFonts w:ascii="Arial" w:hAnsi="Arial" w:cs="Arial"/>
          <w:b/>
          <w:bCs/>
        </w:rPr>
        <w:t>zal doklady doloženými k žádosti</w:t>
      </w:r>
      <w:r w:rsidRPr="00C0700A">
        <w:rPr>
          <w:rFonts w:ascii="Arial" w:hAnsi="Arial" w:cs="Arial"/>
          <w:b/>
          <w:bCs/>
        </w:rPr>
        <w:t xml:space="preserve"> </w:t>
      </w:r>
      <w:r w:rsidR="005E12F0">
        <w:rPr>
          <w:rFonts w:ascii="Arial" w:hAnsi="Arial" w:cs="Arial"/>
          <w:b/>
          <w:bCs/>
        </w:rPr>
        <w:t xml:space="preserve">o poskytnutí příspěvku </w:t>
      </w:r>
      <w:r w:rsidRPr="00C0700A">
        <w:rPr>
          <w:rFonts w:ascii="Arial" w:hAnsi="Arial" w:cs="Arial"/>
          <w:b/>
          <w:bCs/>
        </w:rPr>
        <w:t>příčinnou souvislost mezi vznikem příslušné překážky v</w:t>
      </w:r>
      <w:r w:rsidR="0037674D">
        <w:rPr>
          <w:rFonts w:ascii="Arial" w:hAnsi="Arial" w:cs="Arial"/>
          <w:b/>
          <w:bCs/>
        </w:rPr>
        <w:t> </w:t>
      </w:r>
      <w:r w:rsidRPr="00C0700A">
        <w:rPr>
          <w:rFonts w:ascii="Arial" w:hAnsi="Arial" w:cs="Arial"/>
          <w:b/>
          <w:bCs/>
        </w:rPr>
        <w:t>práci</w:t>
      </w:r>
      <w:r w:rsidR="0037674D">
        <w:rPr>
          <w:rFonts w:ascii="Arial" w:hAnsi="Arial" w:cs="Arial"/>
          <w:b/>
          <w:bCs/>
        </w:rPr>
        <w:t xml:space="preserve"> nebo převedením na jinou práci </w:t>
      </w:r>
      <w:r w:rsidRPr="00C0700A">
        <w:rPr>
          <w:rFonts w:ascii="Arial" w:hAnsi="Arial" w:cs="Arial"/>
          <w:b/>
          <w:bCs/>
        </w:rPr>
        <w:t>a živelní událostí</w:t>
      </w:r>
      <w:r w:rsidR="0022697F">
        <w:rPr>
          <w:rFonts w:ascii="Arial" w:hAnsi="Arial" w:cs="Arial"/>
          <w:b/>
          <w:bCs/>
        </w:rPr>
        <w:t xml:space="preserve">. </w:t>
      </w:r>
      <w:bookmarkEnd w:id="9"/>
    </w:p>
    <w:p w14:paraId="4D63A6EA" w14:textId="4DFDEBA6" w:rsidR="007A6846" w:rsidRDefault="007A6846" w:rsidP="007A6846">
      <w:pPr>
        <w:pStyle w:val="Odstavecseseznamem"/>
        <w:numPr>
          <w:ilvl w:val="0"/>
          <w:numId w:val="8"/>
        </w:numPr>
        <w:spacing w:after="160" w:line="259" w:lineRule="auto"/>
        <w:jc w:val="both"/>
        <w:rPr>
          <w:rFonts w:ascii="Arial" w:hAnsi="Arial" w:cs="Arial"/>
        </w:rPr>
      </w:pPr>
      <w:r w:rsidRPr="007A6846">
        <w:rPr>
          <w:rFonts w:ascii="Arial" w:hAnsi="Arial" w:cs="Arial"/>
        </w:rPr>
        <w:t>Příspěvek je veřejnou podporou podle příslušných právních předpisů EU a ČR</w:t>
      </w:r>
      <w:r w:rsidR="00D15D5D">
        <w:rPr>
          <w:rFonts w:ascii="Arial" w:hAnsi="Arial" w:cs="Arial"/>
        </w:rPr>
        <w:t xml:space="preserve"> a</w:t>
      </w:r>
      <w:r w:rsidRPr="007A6846">
        <w:rPr>
          <w:rFonts w:ascii="Arial" w:hAnsi="Arial" w:cs="Arial"/>
        </w:rPr>
        <w:t xml:space="preserve"> je poskytován v režimu podpory malého rozsahu – </w:t>
      </w:r>
      <w:r w:rsidRPr="00013C3B">
        <w:rPr>
          <w:rFonts w:ascii="Arial" w:hAnsi="Arial" w:cs="Arial"/>
          <w:b/>
          <w:bCs/>
        </w:rPr>
        <w:t>de minimis podle nařízení Komise (EU)</w:t>
      </w:r>
      <w:r w:rsidRPr="00013C3B">
        <w:rPr>
          <w:rFonts w:ascii="Arial" w:hAnsi="Arial" w:cs="Arial"/>
          <w:b/>
          <w:bCs/>
          <w:shd w:val="clear" w:color="auto" w:fill="FFFFFF"/>
        </w:rPr>
        <w:t> č. 2023/2831</w:t>
      </w:r>
      <w:r w:rsidR="006567F5">
        <w:rPr>
          <w:rFonts w:ascii="Arial" w:hAnsi="Arial" w:cs="Arial"/>
          <w:b/>
          <w:bCs/>
          <w:shd w:val="clear" w:color="auto" w:fill="FFFFFF"/>
        </w:rPr>
        <w:t>,</w:t>
      </w:r>
      <w:r w:rsidR="007D661B">
        <w:rPr>
          <w:rFonts w:ascii="Arial" w:hAnsi="Arial" w:cs="Arial"/>
          <w:b/>
          <w:bCs/>
          <w:shd w:val="clear" w:color="auto" w:fill="FFFFFF"/>
        </w:rPr>
        <w:t xml:space="preserve"> nebo</w:t>
      </w:r>
      <w:r w:rsidR="00D15D5D">
        <w:rPr>
          <w:rFonts w:ascii="Arial" w:hAnsi="Arial" w:cs="Arial"/>
          <w:b/>
          <w:bCs/>
          <w:shd w:val="clear" w:color="auto" w:fill="FFFFFF"/>
        </w:rPr>
        <w:t xml:space="preserve"> </w:t>
      </w:r>
      <w:r w:rsidRPr="00013C3B">
        <w:rPr>
          <w:rFonts w:ascii="Arial" w:hAnsi="Arial" w:cs="Arial"/>
          <w:b/>
          <w:bCs/>
          <w:shd w:val="clear" w:color="auto" w:fill="FFFFFF"/>
        </w:rPr>
        <w:t>č. 2023/283</w:t>
      </w:r>
      <w:r w:rsidR="00D15D5D">
        <w:rPr>
          <w:rFonts w:ascii="Arial" w:hAnsi="Arial" w:cs="Arial"/>
          <w:b/>
          <w:bCs/>
          <w:shd w:val="clear" w:color="auto" w:fill="FFFFFF"/>
        </w:rPr>
        <w:t>2</w:t>
      </w:r>
      <w:r w:rsidR="006567F5">
        <w:rPr>
          <w:rFonts w:ascii="Arial" w:hAnsi="Arial" w:cs="Arial"/>
          <w:b/>
          <w:bCs/>
          <w:shd w:val="clear" w:color="auto" w:fill="FFFFFF"/>
        </w:rPr>
        <w:t>,</w:t>
      </w:r>
      <w:r w:rsidR="007D661B">
        <w:rPr>
          <w:rFonts w:ascii="Arial" w:hAnsi="Arial" w:cs="Arial"/>
          <w:b/>
          <w:bCs/>
          <w:shd w:val="clear" w:color="auto" w:fill="FFFFFF"/>
        </w:rPr>
        <w:t xml:space="preserve"> nebo</w:t>
      </w:r>
      <w:r w:rsidR="00D15D5D">
        <w:rPr>
          <w:rFonts w:ascii="Arial" w:hAnsi="Arial" w:cs="Arial"/>
          <w:b/>
          <w:bCs/>
          <w:shd w:val="clear" w:color="auto" w:fill="FFFFFF"/>
        </w:rPr>
        <w:t xml:space="preserve"> č. 1408/2013 </w:t>
      </w:r>
      <w:r w:rsidR="007D661B">
        <w:rPr>
          <w:rFonts w:ascii="Arial" w:hAnsi="Arial" w:cs="Arial"/>
          <w:b/>
          <w:bCs/>
          <w:shd w:val="clear" w:color="auto" w:fill="FFFFFF"/>
        </w:rPr>
        <w:t>nebo</w:t>
      </w:r>
      <w:r w:rsidR="00D15D5D">
        <w:rPr>
          <w:rFonts w:ascii="Arial" w:hAnsi="Arial" w:cs="Arial"/>
          <w:b/>
          <w:bCs/>
          <w:shd w:val="clear" w:color="auto" w:fill="FFFFFF"/>
        </w:rPr>
        <w:t xml:space="preserve"> č. 717/2014.</w:t>
      </w:r>
    </w:p>
    <w:p w14:paraId="696422D1" w14:textId="73423121" w:rsidR="007A6846" w:rsidRPr="007A6846" w:rsidRDefault="007A6846" w:rsidP="00166CBC">
      <w:pPr>
        <w:pStyle w:val="Bezmezer"/>
        <w:ind w:left="709"/>
      </w:pPr>
      <w:r w:rsidRPr="007A6846">
        <w:rPr>
          <w:i/>
          <w:iCs/>
          <w:sz w:val="18"/>
          <w:szCs w:val="18"/>
        </w:rPr>
        <w:t xml:space="preserve">Informace o pravidlech poskytování veřejné podpory malého rozsahu jsou uvedeny na webových stránkách Úřadu pro ochranu hospodářské soutěže: </w:t>
      </w:r>
      <w:hyperlink r:id="rId8" w:history="1">
        <w:r w:rsidRPr="007A6846">
          <w:rPr>
            <w:rStyle w:val="Hypertextovodkaz"/>
            <w:i/>
            <w:iCs/>
            <w:sz w:val="18"/>
            <w:szCs w:val="18"/>
          </w:rPr>
          <w:t>https://www.uohs.cz/cs/verejna-podpora/podpora-de-minimis-a-registr-de-minimis.html</w:t>
        </w:r>
      </w:hyperlink>
    </w:p>
    <w:bookmarkEnd w:id="8"/>
    <w:p w14:paraId="56E88FAF" w14:textId="77777777" w:rsidR="000C06F0" w:rsidRDefault="000C06F0">
      <w:pPr>
        <w:pStyle w:val="Odstavecseseznamem"/>
        <w:rPr>
          <w:rFonts w:ascii="Arial" w:hAnsi="Arial" w:cs="Arial"/>
          <w:b/>
          <w:bCs/>
        </w:rPr>
      </w:pPr>
    </w:p>
    <w:p w14:paraId="32DD19D2" w14:textId="0B03D699" w:rsidR="000C06F0" w:rsidRPr="00A61018" w:rsidRDefault="00013224">
      <w:pPr>
        <w:pStyle w:val="lnek"/>
        <w:spacing w:before="0" w:after="0"/>
      </w:pPr>
      <w:r w:rsidRPr="00A61018">
        <w:t xml:space="preserve">Článek </w:t>
      </w:r>
      <w:r w:rsidR="00056C7C" w:rsidRPr="00A61018">
        <w:t>II</w:t>
      </w:r>
      <w:r w:rsidRPr="00A61018">
        <w:t>I</w:t>
      </w:r>
    </w:p>
    <w:p w14:paraId="673460AF" w14:textId="77777777" w:rsidR="000C06F0" w:rsidRPr="00A61018" w:rsidRDefault="00013224">
      <w:pPr>
        <w:pStyle w:val="lnek"/>
        <w:spacing w:before="0" w:after="0"/>
      </w:pPr>
      <w:r w:rsidRPr="00A61018">
        <w:t xml:space="preserve">Výše, doba a způsob poskytování příspěvku </w:t>
      </w:r>
    </w:p>
    <w:p w14:paraId="1F870E37" w14:textId="7D97E7C9" w:rsidR="008C052B" w:rsidRPr="008C052B" w:rsidRDefault="001E7D2A" w:rsidP="004D211B">
      <w:pPr>
        <w:pStyle w:val="Boddohody"/>
        <w:numPr>
          <w:ilvl w:val="0"/>
          <w:numId w:val="5"/>
        </w:numPr>
        <w:spacing w:before="120"/>
        <w:ind w:left="426" w:hanging="426"/>
        <w:rPr>
          <w:sz w:val="22"/>
          <w:szCs w:val="22"/>
        </w:rPr>
      </w:pPr>
      <w:r w:rsidRPr="008C052B">
        <w:rPr>
          <w:sz w:val="22"/>
          <w:szCs w:val="22"/>
        </w:rPr>
        <w:t xml:space="preserve">V případě, že u zaměstnavatele nastane některá ze situací uvedených v článku I. bod 2. této dohody a v případě splnění podmínek uvedených v článku II. této dohody se </w:t>
      </w:r>
      <w:r w:rsidR="00013224" w:rsidRPr="008C052B">
        <w:rPr>
          <w:sz w:val="22"/>
          <w:szCs w:val="22"/>
        </w:rPr>
        <w:t>Úřad práce zavazuje poskytnout zaměstnavateli příspěvek na zaměstnance uvedené ve výkaz</w:t>
      </w:r>
      <w:r w:rsidR="00835C2A" w:rsidRPr="008C052B">
        <w:rPr>
          <w:sz w:val="22"/>
          <w:szCs w:val="22"/>
        </w:rPr>
        <w:t>ech</w:t>
      </w:r>
      <w:r w:rsidR="00013224" w:rsidRPr="008C052B">
        <w:rPr>
          <w:sz w:val="22"/>
          <w:szCs w:val="22"/>
        </w:rPr>
        <w:t xml:space="preserve"> </w:t>
      </w:r>
      <w:r w:rsidR="005E12F0" w:rsidRPr="008C052B">
        <w:rPr>
          <w:b/>
          <w:bCs/>
          <w:sz w:val="22"/>
          <w:szCs w:val="22"/>
        </w:rPr>
        <w:t>„Vyúčtování mzdových nákladů – Povodeň 2024 (režim Sanace)“</w:t>
      </w:r>
      <w:r w:rsidR="005E12F0" w:rsidRPr="008C052B">
        <w:rPr>
          <w:sz w:val="22"/>
          <w:szCs w:val="22"/>
        </w:rPr>
        <w:t xml:space="preserve"> předložených k žádosti o poskytnutí příspěvku</w:t>
      </w:r>
      <w:r w:rsidR="008C052B" w:rsidRPr="008C052B">
        <w:rPr>
          <w:sz w:val="22"/>
          <w:szCs w:val="22"/>
        </w:rPr>
        <w:t xml:space="preserve"> (dále jen „výkaz“)</w:t>
      </w:r>
      <w:r w:rsidR="00013224" w:rsidRPr="008C052B">
        <w:rPr>
          <w:sz w:val="22"/>
          <w:szCs w:val="22"/>
        </w:rPr>
        <w:t xml:space="preserve">, a to ve výši </w:t>
      </w:r>
      <w:bookmarkStart w:id="10" w:name="_Hlk177982166"/>
      <w:r w:rsidRPr="008C052B">
        <w:rPr>
          <w:b/>
          <w:bCs/>
          <w:sz w:val="22"/>
          <w:szCs w:val="22"/>
        </w:rPr>
        <w:t>50</w:t>
      </w:r>
      <w:r w:rsidR="00013224" w:rsidRPr="008C052B">
        <w:rPr>
          <w:b/>
          <w:bCs/>
          <w:sz w:val="22"/>
          <w:szCs w:val="22"/>
        </w:rPr>
        <w:t xml:space="preserve"> % </w:t>
      </w:r>
      <w:r w:rsidR="00881D4D" w:rsidRPr="008C052B">
        <w:rPr>
          <w:b/>
          <w:bCs/>
          <w:sz w:val="22"/>
          <w:szCs w:val="22"/>
        </w:rPr>
        <w:t xml:space="preserve">řádně vynaložených </w:t>
      </w:r>
      <w:r w:rsidR="00013224" w:rsidRPr="008C052B">
        <w:rPr>
          <w:b/>
          <w:bCs/>
          <w:sz w:val="22"/>
          <w:szCs w:val="22"/>
        </w:rPr>
        <w:t>mzdových nákladů</w:t>
      </w:r>
      <w:r w:rsidR="00013224" w:rsidRPr="008C052B">
        <w:rPr>
          <w:sz w:val="22"/>
          <w:szCs w:val="22"/>
        </w:rPr>
        <w:t xml:space="preserve">, </w:t>
      </w:r>
      <w:r w:rsidR="00013224" w:rsidRPr="008C052B">
        <w:rPr>
          <w:b/>
          <w:bCs/>
          <w:sz w:val="22"/>
          <w:szCs w:val="22"/>
        </w:rPr>
        <w:t xml:space="preserve">maximálně však </w:t>
      </w:r>
      <w:r w:rsidRPr="008C052B">
        <w:rPr>
          <w:b/>
          <w:bCs/>
          <w:sz w:val="22"/>
          <w:szCs w:val="22"/>
        </w:rPr>
        <w:t>ve výši 18 400 Kč měsíčně na jednoho zaměstnance.</w:t>
      </w:r>
      <w:bookmarkEnd w:id="10"/>
      <w:r w:rsidR="008C052B">
        <w:rPr>
          <w:b/>
          <w:bCs/>
          <w:sz w:val="22"/>
          <w:szCs w:val="22"/>
        </w:rPr>
        <w:t xml:space="preserve"> </w:t>
      </w:r>
      <w:r w:rsidR="008C052B" w:rsidRPr="008C052B">
        <w:rPr>
          <w:sz w:val="22"/>
          <w:szCs w:val="22"/>
        </w:rPr>
        <w:t>V případě vzniku pochybností o správnosti údajů uvedených zaměstnavatelem ve výkazu se smluvní strany dohodly, že Úřad práce neprodleně písemně vyzve zaměstnavatele k podání vysvětlení nebo provedení nápravy; příspěvek bude vyplacen až po odstranění pochybností.</w:t>
      </w:r>
    </w:p>
    <w:p w14:paraId="5A08D2AD" w14:textId="77777777" w:rsidR="008C052B" w:rsidRPr="008C052B" w:rsidRDefault="008C052B" w:rsidP="008C052B">
      <w:pPr>
        <w:pStyle w:val="Daltextbodudohody"/>
      </w:pPr>
    </w:p>
    <w:p w14:paraId="6D3AD4CE" w14:textId="6218751A" w:rsidR="00D15D5D" w:rsidRPr="009D6EE3" w:rsidRDefault="007B4CDA" w:rsidP="009D6EE3">
      <w:pPr>
        <w:pStyle w:val="Boddohody"/>
        <w:numPr>
          <w:ilvl w:val="0"/>
          <w:numId w:val="5"/>
        </w:numPr>
        <w:spacing w:before="120"/>
        <w:ind w:left="426" w:hanging="426"/>
        <w:rPr>
          <w:sz w:val="22"/>
          <w:szCs w:val="22"/>
        </w:rPr>
      </w:pPr>
      <w:r w:rsidRPr="009D6EE3">
        <w:rPr>
          <w:sz w:val="22"/>
          <w:szCs w:val="22"/>
        </w:rPr>
        <w:t xml:space="preserve">Příspěvek je veřejnou podporou podle příslušných právních předpisů EU a ČR a </w:t>
      </w:r>
      <w:r w:rsidRPr="005C4E08">
        <w:rPr>
          <w:b/>
          <w:bCs/>
          <w:sz w:val="22"/>
          <w:szCs w:val="22"/>
        </w:rPr>
        <w:t>je poskytován v režimu podpory malého rozsahu – de minimis</w:t>
      </w:r>
      <w:r w:rsidRPr="009D6EE3">
        <w:rPr>
          <w:sz w:val="22"/>
          <w:szCs w:val="22"/>
        </w:rPr>
        <w:t>.</w:t>
      </w:r>
      <w:r w:rsidR="009D6EE3" w:rsidRPr="009D6EE3">
        <w:rPr>
          <w:sz w:val="22"/>
          <w:szCs w:val="22"/>
        </w:rPr>
        <w:t xml:space="preserve"> </w:t>
      </w:r>
      <w:r w:rsidRPr="009D6EE3">
        <w:rPr>
          <w:sz w:val="22"/>
          <w:szCs w:val="22"/>
          <w:shd w:val="clear" w:color="auto" w:fill="FFFFFF"/>
        </w:rPr>
        <w:t>Podpora de minimis je omezena na limit</w:t>
      </w:r>
      <w:r w:rsidR="009D6EE3" w:rsidRPr="009D6EE3">
        <w:rPr>
          <w:sz w:val="22"/>
          <w:szCs w:val="22"/>
          <w:shd w:val="clear" w:color="auto" w:fill="FFFFFF"/>
        </w:rPr>
        <w:t xml:space="preserve"> v rozhodném období</w:t>
      </w:r>
      <w:r w:rsidR="00D15D5D" w:rsidRPr="009D6EE3">
        <w:rPr>
          <w:sz w:val="22"/>
          <w:szCs w:val="22"/>
          <w:shd w:val="clear" w:color="auto" w:fill="FFFFFF"/>
        </w:rPr>
        <w:t>:</w:t>
      </w:r>
    </w:p>
    <w:p w14:paraId="59B0351B" w14:textId="5F514108" w:rsidR="00D15D5D" w:rsidRPr="009D6EE3" w:rsidRDefault="00D15D5D" w:rsidP="00D15D5D">
      <w:pPr>
        <w:pStyle w:val="Boddohody"/>
        <w:numPr>
          <w:ilvl w:val="0"/>
          <w:numId w:val="39"/>
        </w:numPr>
        <w:spacing w:before="120"/>
        <w:rPr>
          <w:sz w:val="22"/>
          <w:szCs w:val="22"/>
          <w:shd w:val="clear" w:color="auto" w:fill="FFFFFF"/>
        </w:rPr>
      </w:pPr>
      <w:r w:rsidRPr="005C4E08">
        <w:rPr>
          <w:b/>
          <w:bCs/>
          <w:sz w:val="22"/>
          <w:szCs w:val="22"/>
          <w:shd w:val="clear" w:color="auto" w:fill="FFFFFF"/>
        </w:rPr>
        <w:t>750 000 eur</w:t>
      </w:r>
      <w:r w:rsidRPr="009D6EE3">
        <w:rPr>
          <w:sz w:val="22"/>
          <w:szCs w:val="22"/>
          <w:shd w:val="clear" w:color="auto" w:fill="FFFFFF"/>
        </w:rPr>
        <w:t xml:space="preserve"> pro podnik poskytující </w:t>
      </w:r>
      <w:r w:rsidRPr="005C4E08">
        <w:rPr>
          <w:b/>
          <w:bCs/>
          <w:sz w:val="22"/>
          <w:szCs w:val="22"/>
          <w:shd w:val="clear" w:color="auto" w:fill="FFFFFF"/>
        </w:rPr>
        <w:t>služby obecného hospodářského zájmu</w:t>
      </w:r>
      <w:r w:rsidRPr="009D6EE3">
        <w:rPr>
          <w:sz w:val="22"/>
          <w:szCs w:val="22"/>
          <w:shd w:val="clear" w:color="auto" w:fill="FFFFFF"/>
        </w:rPr>
        <w:t xml:space="preserve"> dle nařízení Komise (EU) č. </w:t>
      </w:r>
      <w:r w:rsidR="009D6EE3" w:rsidRPr="009D6EE3">
        <w:rPr>
          <w:sz w:val="22"/>
          <w:szCs w:val="22"/>
          <w:shd w:val="clear" w:color="auto" w:fill="FFFFFF"/>
        </w:rPr>
        <w:t>2023/2832,</w:t>
      </w:r>
    </w:p>
    <w:p w14:paraId="079A2EBE" w14:textId="5BA5312A" w:rsidR="009D6EE3" w:rsidRPr="009D6EE3" w:rsidRDefault="009D6EE3" w:rsidP="009D6EE3">
      <w:pPr>
        <w:pStyle w:val="Daltextbodudohody"/>
        <w:numPr>
          <w:ilvl w:val="0"/>
          <w:numId w:val="39"/>
        </w:numPr>
        <w:rPr>
          <w:sz w:val="22"/>
          <w:szCs w:val="22"/>
        </w:rPr>
      </w:pPr>
      <w:r w:rsidRPr="005C4E08">
        <w:rPr>
          <w:b/>
          <w:bCs/>
          <w:sz w:val="22"/>
          <w:szCs w:val="22"/>
        </w:rPr>
        <w:t>20 000 eur</w:t>
      </w:r>
      <w:r w:rsidRPr="009D6EE3">
        <w:rPr>
          <w:sz w:val="22"/>
          <w:szCs w:val="22"/>
        </w:rPr>
        <w:t xml:space="preserve"> pro podnik a </w:t>
      </w:r>
      <w:r w:rsidRPr="009D6EE3">
        <w:rPr>
          <w:color w:val="000000"/>
          <w:sz w:val="22"/>
          <w:szCs w:val="22"/>
          <w:shd w:val="clear" w:color="auto" w:fill="FFFFFF"/>
        </w:rPr>
        <w:t xml:space="preserve">61 865 750 eur národní strop </w:t>
      </w:r>
      <w:r w:rsidRPr="009D6EE3">
        <w:rPr>
          <w:sz w:val="22"/>
          <w:szCs w:val="22"/>
        </w:rPr>
        <w:t xml:space="preserve">v odvětví </w:t>
      </w:r>
      <w:r w:rsidRPr="005C4E08">
        <w:rPr>
          <w:b/>
          <w:bCs/>
          <w:sz w:val="22"/>
          <w:szCs w:val="22"/>
        </w:rPr>
        <w:t>zemědělství</w:t>
      </w:r>
      <w:r w:rsidRPr="009D6EE3">
        <w:rPr>
          <w:sz w:val="22"/>
          <w:szCs w:val="22"/>
        </w:rPr>
        <w:t xml:space="preserve"> dle </w:t>
      </w:r>
      <w:r w:rsidRPr="009D6EE3">
        <w:rPr>
          <w:sz w:val="22"/>
          <w:szCs w:val="22"/>
          <w:shd w:val="clear" w:color="auto" w:fill="FFFFFF"/>
        </w:rPr>
        <w:t xml:space="preserve">nařízení Komise (EU) č. </w:t>
      </w:r>
      <w:r w:rsidRPr="009D6EE3">
        <w:rPr>
          <w:color w:val="000000"/>
          <w:sz w:val="22"/>
          <w:szCs w:val="22"/>
          <w:shd w:val="clear" w:color="auto" w:fill="FFFFFF"/>
        </w:rPr>
        <w:t>1408/2013</w:t>
      </w:r>
      <w:r w:rsidR="005C4E08">
        <w:rPr>
          <w:color w:val="000000"/>
          <w:sz w:val="22"/>
          <w:szCs w:val="22"/>
          <w:shd w:val="clear" w:color="auto" w:fill="FFFFFF"/>
        </w:rPr>
        <w:t>,</w:t>
      </w:r>
    </w:p>
    <w:p w14:paraId="638A819E" w14:textId="6B5BFE02" w:rsidR="009D6EE3" w:rsidRPr="009D6EE3" w:rsidRDefault="009D6EE3" w:rsidP="009D6EE3">
      <w:pPr>
        <w:pStyle w:val="Daltextbodudohody"/>
        <w:numPr>
          <w:ilvl w:val="0"/>
          <w:numId w:val="39"/>
        </w:numPr>
        <w:rPr>
          <w:sz w:val="22"/>
          <w:szCs w:val="22"/>
        </w:rPr>
      </w:pPr>
      <w:r w:rsidRPr="005C4E08">
        <w:rPr>
          <w:b/>
          <w:bCs/>
          <w:sz w:val="22"/>
          <w:szCs w:val="22"/>
        </w:rPr>
        <w:t>40 000 eur</w:t>
      </w:r>
      <w:r w:rsidRPr="009D6EE3">
        <w:rPr>
          <w:sz w:val="22"/>
          <w:szCs w:val="22"/>
        </w:rPr>
        <w:t xml:space="preserve"> pro podnik a </w:t>
      </w:r>
      <w:r w:rsidRPr="009D6EE3">
        <w:rPr>
          <w:color w:val="000000"/>
          <w:sz w:val="22"/>
          <w:szCs w:val="22"/>
          <w:shd w:val="clear" w:color="auto" w:fill="FFFFFF"/>
        </w:rPr>
        <w:t xml:space="preserve">1 208 000 eur národní strop v odvětví </w:t>
      </w:r>
      <w:r w:rsidRPr="005C4E08">
        <w:rPr>
          <w:b/>
          <w:bCs/>
          <w:color w:val="000000"/>
          <w:sz w:val="22"/>
          <w:szCs w:val="22"/>
          <w:shd w:val="clear" w:color="auto" w:fill="FFFFFF"/>
        </w:rPr>
        <w:t>rybolovu a akvakultury</w:t>
      </w:r>
      <w:r w:rsidRPr="009D6EE3">
        <w:rPr>
          <w:color w:val="000000"/>
          <w:sz w:val="22"/>
          <w:szCs w:val="22"/>
          <w:shd w:val="clear" w:color="auto" w:fill="FFFFFF"/>
        </w:rPr>
        <w:t xml:space="preserve"> dle nařízení Komise (EU) č. 717/2014</w:t>
      </w:r>
      <w:r w:rsidR="005C4E08">
        <w:rPr>
          <w:color w:val="000000"/>
          <w:sz w:val="22"/>
          <w:szCs w:val="22"/>
          <w:shd w:val="clear" w:color="auto" w:fill="FFFFFF"/>
        </w:rPr>
        <w:t>,</w:t>
      </w:r>
    </w:p>
    <w:p w14:paraId="10220093" w14:textId="4B38C0E6" w:rsidR="009D6EE3" w:rsidRPr="009D6EE3" w:rsidRDefault="009D6EE3" w:rsidP="009D6EE3">
      <w:pPr>
        <w:pStyle w:val="Daltextbodudohody"/>
        <w:numPr>
          <w:ilvl w:val="0"/>
          <w:numId w:val="39"/>
        </w:numPr>
        <w:rPr>
          <w:sz w:val="22"/>
          <w:szCs w:val="22"/>
        </w:rPr>
      </w:pPr>
      <w:r w:rsidRPr="005C4E08">
        <w:rPr>
          <w:b/>
          <w:bCs/>
          <w:color w:val="000000"/>
          <w:sz w:val="22"/>
          <w:szCs w:val="22"/>
          <w:shd w:val="clear" w:color="auto" w:fill="FFFFFF"/>
        </w:rPr>
        <w:t>300 000 eur</w:t>
      </w:r>
      <w:r w:rsidRPr="009D6EE3">
        <w:rPr>
          <w:color w:val="000000"/>
          <w:sz w:val="22"/>
          <w:szCs w:val="22"/>
          <w:shd w:val="clear" w:color="auto" w:fill="FFFFFF"/>
        </w:rPr>
        <w:t xml:space="preserve"> pro podnik v </w:t>
      </w:r>
      <w:r w:rsidRPr="005C4E08">
        <w:rPr>
          <w:b/>
          <w:bCs/>
          <w:color w:val="000000"/>
          <w:sz w:val="22"/>
          <w:szCs w:val="22"/>
          <w:shd w:val="clear" w:color="auto" w:fill="FFFFFF"/>
        </w:rPr>
        <w:t>ostatních odvětvích</w:t>
      </w:r>
      <w:r w:rsidRPr="009D6EE3">
        <w:rPr>
          <w:color w:val="000000"/>
          <w:sz w:val="22"/>
          <w:szCs w:val="22"/>
          <w:shd w:val="clear" w:color="auto" w:fill="FFFFFF"/>
        </w:rPr>
        <w:t xml:space="preserve"> dle nařízení Komise (EU) č. 2023/2831</w:t>
      </w:r>
      <w:r w:rsidR="005C4E08">
        <w:rPr>
          <w:color w:val="000000"/>
          <w:sz w:val="22"/>
          <w:szCs w:val="22"/>
          <w:shd w:val="clear" w:color="auto" w:fill="FFFFFF"/>
        </w:rPr>
        <w:t>.</w:t>
      </w:r>
    </w:p>
    <w:p w14:paraId="24A63990" w14:textId="6D708076" w:rsidR="009D6EE3" w:rsidRPr="009D6EE3" w:rsidRDefault="009D6EE3" w:rsidP="00D15D5D">
      <w:pPr>
        <w:pStyle w:val="Boddohody"/>
        <w:spacing w:before="120"/>
        <w:ind w:left="426"/>
        <w:rPr>
          <w:color w:val="000000"/>
          <w:sz w:val="22"/>
          <w:szCs w:val="22"/>
          <w:shd w:val="clear" w:color="auto" w:fill="FFFFFF"/>
        </w:rPr>
      </w:pPr>
      <w:r w:rsidRPr="009D6EE3">
        <w:rPr>
          <w:color w:val="000000"/>
          <w:sz w:val="22"/>
          <w:szCs w:val="22"/>
          <w:shd w:val="clear" w:color="auto" w:fill="FFFFFF"/>
        </w:rPr>
        <w:t xml:space="preserve">V případě nařízení č. 2023/2831 a č. 2023/2832 je rozhodné období příjemce definováno jako </w:t>
      </w:r>
      <w:r w:rsidRPr="005C4E08">
        <w:rPr>
          <w:b/>
          <w:bCs/>
          <w:color w:val="000000"/>
          <w:sz w:val="22"/>
          <w:szCs w:val="22"/>
          <w:shd w:val="clear" w:color="auto" w:fill="FFFFFF"/>
        </w:rPr>
        <w:t>tříleté období</w:t>
      </w:r>
      <w:r w:rsidRPr="009D6EE3">
        <w:rPr>
          <w:color w:val="000000"/>
          <w:sz w:val="22"/>
          <w:szCs w:val="22"/>
          <w:shd w:val="clear" w:color="auto" w:fill="FFFFFF"/>
        </w:rPr>
        <w:t>, které je posuzováno průběžně</w:t>
      </w:r>
      <w:r w:rsidR="007B4CDA" w:rsidRPr="009D6EE3">
        <w:rPr>
          <w:sz w:val="22"/>
          <w:szCs w:val="22"/>
          <w:shd w:val="clear" w:color="auto" w:fill="FFFFFF"/>
        </w:rPr>
        <w:t> (tj. při poskytnutí podpory se sledují podpory de minimis, které jeden podnik obdržel v období tří let předcházejících dni poskytnutí podpory)</w:t>
      </w:r>
      <w:r w:rsidRPr="009D6EE3">
        <w:rPr>
          <w:sz w:val="22"/>
          <w:szCs w:val="22"/>
          <w:shd w:val="clear" w:color="auto" w:fill="FFFFFF"/>
        </w:rPr>
        <w:t xml:space="preserve">. </w:t>
      </w:r>
      <w:r w:rsidRPr="009D6EE3">
        <w:rPr>
          <w:color w:val="000000"/>
          <w:sz w:val="22"/>
          <w:szCs w:val="22"/>
          <w:shd w:val="clear" w:color="auto" w:fill="FFFFFF"/>
        </w:rPr>
        <w:t>V případě nařízení č. 1408/2013 a č. 717/2014 je rozhodné období příjemce definováno jako tři po sobě jdoucí účetní období, tj. je vztaženo ke třem po sobě následujícím účetním obdobím stanovených příjemcem podpory dle zákona o účetnictví (vždy se jedná o současné období a dvě předcházející).</w:t>
      </w:r>
    </w:p>
    <w:p w14:paraId="09490527" w14:textId="77777777" w:rsidR="009D6EE3" w:rsidRPr="009D6EE3" w:rsidRDefault="007A6846" w:rsidP="00D15D5D">
      <w:pPr>
        <w:pStyle w:val="Boddohody"/>
        <w:spacing w:before="120"/>
        <w:ind w:left="426"/>
        <w:rPr>
          <w:sz w:val="22"/>
          <w:szCs w:val="22"/>
          <w:shd w:val="clear" w:color="auto" w:fill="FFFFFF"/>
          <w:lang w:val="en-US"/>
        </w:rPr>
      </w:pPr>
      <w:r w:rsidRPr="009D6EE3">
        <w:rPr>
          <w:sz w:val="22"/>
          <w:szCs w:val="22"/>
          <w:shd w:val="clear" w:color="auto" w:fill="FFFFFF"/>
        </w:rPr>
        <w:lastRenderedPageBreak/>
        <w:t>[dále jen „limit de minimis“</w:t>
      </w:r>
      <w:r w:rsidRPr="009D6EE3">
        <w:rPr>
          <w:sz w:val="22"/>
          <w:szCs w:val="22"/>
          <w:shd w:val="clear" w:color="auto" w:fill="FFFFFF"/>
          <w:lang w:val="en-US"/>
        </w:rPr>
        <w:t>]</w:t>
      </w:r>
    </w:p>
    <w:p w14:paraId="6849FB8C" w14:textId="23F58757" w:rsidR="007B4CDA" w:rsidRPr="009D6EE3" w:rsidRDefault="007A6846" w:rsidP="00D15D5D">
      <w:pPr>
        <w:pStyle w:val="Boddohody"/>
        <w:spacing w:before="120"/>
        <w:ind w:left="426"/>
        <w:rPr>
          <w:sz w:val="22"/>
          <w:szCs w:val="22"/>
        </w:rPr>
      </w:pPr>
      <w:r w:rsidRPr="009D6EE3">
        <w:rPr>
          <w:sz w:val="22"/>
          <w:szCs w:val="22"/>
          <w:shd w:val="clear" w:color="auto" w:fill="FFFFFF"/>
        </w:rPr>
        <w:t>Pokud by výše příspěvku poskytnutá podle bodu 1. tohoto článku dohody měla převýšit</w:t>
      </w:r>
      <w:r w:rsidR="006567F5">
        <w:rPr>
          <w:sz w:val="22"/>
          <w:szCs w:val="22"/>
          <w:shd w:val="clear" w:color="auto" w:fill="FFFFFF"/>
        </w:rPr>
        <w:t xml:space="preserve"> </w:t>
      </w:r>
      <w:r w:rsidRPr="009D6EE3">
        <w:rPr>
          <w:sz w:val="22"/>
          <w:szCs w:val="22"/>
          <w:shd w:val="clear" w:color="auto" w:fill="FFFFFF"/>
        </w:rPr>
        <w:t xml:space="preserve">limit de minimis, příspěvek bude Úřadem práce poskytnut </w:t>
      </w:r>
      <w:r w:rsidRPr="009D6EE3">
        <w:rPr>
          <w:b/>
          <w:bCs/>
          <w:sz w:val="22"/>
          <w:szCs w:val="22"/>
          <w:shd w:val="clear" w:color="auto" w:fill="FFFFFF"/>
        </w:rPr>
        <w:t>maximálně do výše</w:t>
      </w:r>
      <w:r w:rsidR="006567F5">
        <w:rPr>
          <w:b/>
          <w:bCs/>
          <w:sz w:val="22"/>
          <w:szCs w:val="22"/>
          <w:shd w:val="clear" w:color="auto" w:fill="FFFFFF"/>
        </w:rPr>
        <w:t xml:space="preserve"> </w:t>
      </w:r>
      <w:r w:rsidRPr="009D6EE3">
        <w:rPr>
          <w:b/>
          <w:bCs/>
          <w:sz w:val="22"/>
          <w:szCs w:val="22"/>
          <w:shd w:val="clear" w:color="auto" w:fill="FFFFFF"/>
        </w:rPr>
        <w:t>limitu de minimis.</w:t>
      </w:r>
      <w:r w:rsidRPr="009D6EE3">
        <w:rPr>
          <w:sz w:val="22"/>
          <w:szCs w:val="22"/>
          <w:shd w:val="clear" w:color="auto" w:fill="FFFFFF"/>
        </w:rPr>
        <w:t xml:space="preserve"> </w:t>
      </w:r>
    </w:p>
    <w:p w14:paraId="175EDEDB" w14:textId="77777777" w:rsidR="00D33F04" w:rsidRPr="00A61018" w:rsidRDefault="00D33F04" w:rsidP="005D4B1C">
      <w:pPr>
        <w:pStyle w:val="Odstavecseseznamem"/>
        <w:ind w:left="786"/>
      </w:pPr>
    </w:p>
    <w:p w14:paraId="2695DD7A" w14:textId="322D71F9" w:rsidR="008145BE" w:rsidRDefault="00013224" w:rsidP="008145BE">
      <w:pPr>
        <w:pStyle w:val="Boddohody"/>
        <w:numPr>
          <w:ilvl w:val="0"/>
          <w:numId w:val="5"/>
        </w:numPr>
        <w:spacing w:before="0"/>
        <w:ind w:left="426" w:hanging="426"/>
        <w:rPr>
          <w:sz w:val="22"/>
          <w:szCs w:val="22"/>
        </w:rPr>
      </w:pPr>
      <w:r w:rsidRPr="00A61018">
        <w:rPr>
          <w:sz w:val="22"/>
        </w:rPr>
        <w:t>Příspěvek bude zaměstnavateli poskytován</w:t>
      </w:r>
      <w:r w:rsidR="005E12F0">
        <w:rPr>
          <w:sz w:val="22"/>
        </w:rPr>
        <w:t xml:space="preserve"> na zaměstnance</w:t>
      </w:r>
      <w:r w:rsidR="008145BE" w:rsidRPr="00A61018">
        <w:rPr>
          <w:sz w:val="22"/>
        </w:rPr>
        <w:t xml:space="preserve"> za dobu</w:t>
      </w:r>
      <w:r w:rsidR="005E12F0">
        <w:rPr>
          <w:sz w:val="22"/>
        </w:rPr>
        <w:t xml:space="preserve"> jejich</w:t>
      </w:r>
      <w:r w:rsidR="008145BE" w:rsidRPr="00A61018">
        <w:rPr>
          <w:sz w:val="22"/>
        </w:rPr>
        <w:t xml:space="preserve"> </w:t>
      </w:r>
      <w:r w:rsidR="005E12F0">
        <w:rPr>
          <w:sz w:val="22"/>
        </w:rPr>
        <w:t xml:space="preserve">převedení na jinou práci v období uvedeném v článku II. bod 10. této dohody nebo </w:t>
      </w:r>
      <w:r w:rsidR="008145BE" w:rsidRPr="00A61018">
        <w:rPr>
          <w:sz w:val="22"/>
        </w:rPr>
        <w:t xml:space="preserve">trvání </w:t>
      </w:r>
      <w:r w:rsidR="008145BE">
        <w:rPr>
          <w:sz w:val="22"/>
        </w:rPr>
        <w:t xml:space="preserve">příslušných překážek v práci </w:t>
      </w:r>
      <w:r w:rsidR="007D661B">
        <w:rPr>
          <w:sz w:val="22"/>
        </w:rPr>
        <w:t xml:space="preserve">vzniklých </w:t>
      </w:r>
      <w:r w:rsidR="008145BE">
        <w:rPr>
          <w:sz w:val="22"/>
        </w:rPr>
        <w:t>v</w:t>
      </w:r>
      <w:r w:rsidR="009D4A35">
        <w:rPr>
          <w:sz w:val="22"/>
        </w:rPr>
        <w:t xml:space="preserve"> </w:t>
      </w:r>
      <w:r>
        <w:rPr>
          <w:sz w:val="22"/>
        </w:rPr>
        <w:t xml:space="preserve">období </w:t>
      </w:r>
      <w:r w:rsidR="009D4A35">
        <w:rPr>
          <w:sz w:val="22"/>
        </w:rPr>
        <w:t>uvedené</w:t>
      </w:r>
      <w:r w:rsidR="008145BE">
        <w:rPr>
          <w:sz w:val="22"/>
        </w:rPr>
        <w:t>m</w:t>
      </w:r>
      <w:r w:rsidR="009D4A35">
        <w:rPr>
          <w:sz w:val="22"/>
        </w:rPr>
        <w:t xml:space="preserve"> v</w:t>
      </w:r>
      <w:r w:rsidR="008145BE">
        <w:rPr>
          <w:sz w:val="22"/>
        </w:rPr>
        <w:t> článku II.</w:t>
      </w:r>
      <w:r w:rsidR="009D4A35">
        <w:rPr>
          <w:sz w:val="22"/>
        </w:rPr>
        <w:t xml:space="preserve"> bod </w:t>
      </w:r>
      <w:r w:rsidR="00584A97">
        <w:rPr>
          <w:sz w:val="22"/>
        </w:rPr>
        <w:t>10</w:t>
      </w:r>
      <w:r w:rsidR="008145BE">
        <w:rPr>
          <w:sz w:val="22"/>
        </w:rPr>
        <w:t>. této dohody</w:t>
      </w:r>
      <w:r>
        <w:rPr>
          <w:sz w:val="22"/>
        </w:rPr>
        <w:t>.</w:t>
      </w:r>
      <w:r w:rsidR="008145BE" w:rsidRPr="008145BE">
        <w:rPr>
          <w:sz w:val="22"/>
          <w:szCs w:val="22"/>
        </w:rPr>
        <w:t xml:space="preserve"> </w:t>
      </w:r>
      <w:r w:rsidR="008145BE">
        <w:rPr>
          <w:sz w:val="22"/>
          <w:szCs w:val="22"/>
        </w:rPr>
        <w:t>V případě, že dojde k prodloužení konce tohoto období v souladu s podmínkami programu Povodeň 2024</w:t>
      </w:r>
      <w:r w:rsidR="00AB3F7B">
        <w:rPr>
          <w:sz w:val="22"/>
          <w:szCs w:val="22"/>
        </w:rPr>
        <w:t xml:space="preserve"> – režim Sanace</w:t>
      </w:r>
      <w:r w:rsidR="008145BE">
        <w:rPr>
          <w:sz w:val="22"/>
          <w:szCs w:val="22"/>
        </w:rPr>
        <w:t>, řídí se konec tohoto období platnými podmínkami programu Povodeň 2024</w:t>
      </w:r>
      <w:r w:rsidR="005E12F0">
        <w:rPr>
          <w:sz w:val="22"/>
          <w:szCs w:val="22"/>
        </w:rPr>
        <w:t xml:space="preserve"> – režim Sanace</w:t>
      </w:r>
      <w:r w:rsidR="008145BE">
        <w:rPr>
          <w:sz w:val="22"/>
          <w:szCs w:val="22"/>
        </w:rPr>
        <w:t xml:space="preserve"> bez nutnosti uzavření písemného dodatku k této dohodě podle čl. </w:t>
      </w:r>
      <w:r w:rsidR="00584A97">
        <w:rPr>
          <w:sz w:val="22"/>
          <w:szCs w:val="22"/>
        </w:rPr>
        <w:t>IX</w:t>
      </w:r>
      <w:r w:rsidR="008145BE">
        <w:rPr>
          <w:sz w:val="22"/>
          <w:szCs w:val="22"/>
        </w:rPr>
        <w:t xml:space="preserve"> bodu 6 této dohody.</w:t>
      </w:r>
    </w:p>
    <w:p w14:paraId="67D5AC1F" w14:textId="77777777" w:rsidR="000D0677" w:rsidRDefault="000D0677" w:rsidP="000D0677">
      <w:pPr>
        <w:pStyle w:val="Odstavecseseznamem"/>
      </w:pPr>
    </w:p>
    <w:p w14:paraId="639AB9AF" w14:textId="1612C079" w:rsidR="00AB3F7B" w:rsidRPr="00AB3F7B" w:rsidRDefault="00013224" w:rsidP="00AB3F7B">
      <w:pPr>
        <w:pStyle w:val="Daltextbodudohody"/>
        <w:numPr>
          <w:ilvl w:val="0"/>
          <w:numId w:val="5"/>
        </w:numPr>
        <w:ind w:left="426" w:hanging="426"/>
        <w:rPr>
          <w:sz w:val="22"/>
          <w:szCs w:val="22"/>
        </w:rPr>
      </w:pPr>
      <w:r w:rsidRPr="00AB3F7B">
        <w:rPr>
          <w:b/>
          <w:bCs/>
          <w:sz w:val="22"/>
          <w:szCs w:val="22"/>
        </w:rPr>
        <w:t>Příspěvek bude vypl</w:t>
      </w:r>
      <w:r w:rsidR="00AB3F7B" w:rsidRPr="00AB3F7B">
        <w:rPr>
          <w:b/>
          <w:bCs/>
          <w:sz w:val="22"/>
          <w:szCs w:val="22"/>
        </w:rPr>
        <w:t>acen jednorázově za celé uznatelné období</w:t>
      </w:r>
      <w:r w:rsidR="00AB3F7B" w:rsidRPr="00AB3F7B">
        <w:rPr>
          <w:sz w:val="22"/>
          <w:szCs w:val="22"/>
        </w:rPr>
        <w:t xml:space="preserve"> uvedené v článku II. bod 10. této dohody</w:t>
      </w:r>
      <w:r w:rsidR="002C5D03">
        <w:rPr>
          <w:sz w:val="22"/>
          <w:szCs w:val="22"/>
        </w:rPr>
        <w:t>, a to</w:t>
      </w:r>
      <w:r w:rsidR="00AB3F7B" w:rsidRPr="00AB3F7B">
        <w:rPr>
          <w:sz w:val="22"/>
          <w:szCs w:val="22"/>
        </w:rPr>
        <w:t xml:space="preserve"> </w:t>
      </w:r>
      <w:r w:rsidR="002C5D03">
        <w:rPr>
          <w:sz w:val="22"/>
          <w:szCs w:val="22"/>
        </w:rPr>
        <w:t xml:space="preserve">převodem na účet </w:t>
      </w:r>
      <w:proofErr w:type="gramStart"/>
      <w:r w:rsidR="002C5D03">
        <w:rPr>
          <w:sz w:val="22"/>
          <w:szCs w:val="22"/>
        </w:rPr>
        <w:t>č</w:t>
      </w:r>
      <w:r w:rsidR="002C5D03" w:rsidRPr="00E36CB2">
        <w:rPr>
          <w:sz w:val="22"/>
          <w:szCs w:val="22"/>
        </w:rPr>
        <w:t>….</w:t>
      </w:r>
      <w:proofErr w:type="gramEnd"/>
      <w:r w:rsidR="002C5D03" w:rsidRPr="00E36CB2">
        <w:rPr>
          <w:sz w:val="22"/>
          <w:szCs w:val="22"/>
        </w:rPr>
        <w:t>.</w:t>
      </w:r>
      <w:r w:rsidR="002C5D03">
        <w:rPr>
          <w:sz w:val="22"/>
          <w:szCs w:val="22"/>
        </w:rPr>
        <w:t xml:space="preserve"> </w:t>
      </w:r>
      <w:r w:rsidR="00AB3F7B" w:rsidRPr="00AB3F7B">
        <w:rPr>
          <w:sz w:val="22"/>
          <w:szCs w:val="22"/>
        </w:rPr>
        <w:t xml:space="preserve">s tím, že </w:t>
      </w:r>
      <w:r w:rsidR="00AB3F7B" w:rsidRPr="00AB3F7B">
        <w:rPr>
          <w:b/>
          <w:sz w:val="22"/>
          <w:szCs w:val="22"/>
        </w:rPr>
        <w:t>Úřad práce si vyhrazuje právo nevyplatit příspěvek za kalendářní měsíce uznatelného období v případě nedostatku finančních prostředků, které byly již v roce 2024 alokovány na realizaci programu.</w:t>
      </w:r>
      <w:r w:rsidR="00AB3F7B" w:rsidRPr="00AB3F7B">
        <w:rPr>
          <w:bCs/>
          <w:sz w:val="22"/>
          <w:szCs w:val="22"/>
        </w:rPr>
        <w:t xml:space="preserve"> V případě nedostatku finančních prostředků se bude postupovat následujícím způsobem:</w:t>
      </w:r>
      <w:r w:rsidR="00AB3F7B" w:rsidRPr="00AB3F7B">
        <w:rPr>
          <w:bCs/>
          <w:i/>
          <w:iCs/>
          <w:sz w:val="22"/>
          <w:szCs w:val="22"/>
        </w:rPr>
        <w:t xml:space="preserve"> </w:t>
      </w:r>
    </w:p>
    <w:p w14:paraId="0A741037" w14:textId="544BB7C8" w:rsidR="00AB3F7B" w:rsidRPr="00AB3F7B" w:rsidRDefault="008C052B" w:rsidP="00AB3F7B">
      <w:pPr>
        <w:pStyle w:val="Daltextbodudohody"/>
        <w:numPr>
          <w:ilvl w:val="0"/>
          <w:numId w:val="46"/>
        </w:numPr>
        <w:rPr>
          <w:sz w:val="22"/>
          <w:szCs w:val="22"/>
        </w:rPr>
      </w:pPr>
      <w:r>
        <w:rPr>
          <w:bCs/>
          <w:i/>
          <w:iCs/>
          <w:sz w:val="22"/>
          <w:szCs w:val="22"/>
        </w:rPr>
        <w:t xml:space="preserve">Nároky na příspěvek plynoucí z této dohody pro jednotlivé zaměstnavatele budou zjišťovány postupně </w:t>
      </w:r>
      <w:r w:rsidR="00AB3F7B" w:rsidRPr="00AB3F7B">
        <w:rPr>
          <w:bCs/>
          <w:i/>
          <w:iCs/>
          <w:sz w:val="22"/>
          <w:szCs w:val="22"/>
        </w:rPr>
        <w:t xml:space="preserve">od prvního kalendářního měsíce uznatelného období (tj. nejprve za měsíc listopad 2024, dále za měsíc prosinec 2024, leden 2025 atd.). V případě, že alokované finanční prostředky nebudou postačovat k výplatě příspěvků všem zaměstnavatelům za kalendářní měsíc, nebude za takovýto měsíc poskytnut příspěvek žádnému zaměstnavateli. </w:t>
      </w:r>
    </w:p>
    <w:p w14:paraId="77581D97" w14:textId="77777777" w:rsidR="00AB3F7B" w:rsidRDefault="00AB3F7B" w:rsidP="00AB3F7B">
      <w:pPr>
        <w:pStyle w:val="Odstavecseseznamem"/>
      </w:pPr>
    </w:p>
    <w:p w14:paraId="5E652767" w14:textId="6D833C6B" w:rsidR="008C052B" w:rsidRDefault="00013224" w:rsidP="00AB3F7B">
      <w:pPr>
        <w:pStyle w:val="Daltextbodudohody"/>
        <w:ind w:left="426"/>
        <w:rPr>
          <w:sz w:val="22"/>
          <w:szCs w:val="22"/>
        </w:rPr>
      </w:pPr>
      <w:r w:rsidRPr="000603B8">
        <w:rPr>
          <w:sz w:val="22"/>
          <w:szCs w:val="22"/>
        </w:rPr>
        <w:t>Příspěvek bude Úřadem práce poskyt</w:t>
      </w:r>
      <w:r w:rsidR="008C052B">
        <w:rPr>
          <w:sz w:val="22"/>
          <w:szCs w:val="22"/>
        </w:rPr>
        <w:t>nut</w:t>
      </w:r>
      <w:r w:rsidRPr="000603B8">
        <w:rPr>
          <w:sz w:val="22"/>
          <w:szCs w:val="22"/>
        </w:rPr>
        <w:t xml:space="preserve"> </w:t>
      </w:r>
      <w:r w:rsidRPr="000603B8">
        <w:rPr>
          <w:b/>
          <w:bCs/>
          <w:sz w:val="22"/>
          <w:szCs w:val="22"/>
        </w:rPr>
        <w:t>nejpozději</w:t>
      </w:r>
      <w:r w:rsidR="001E001A">
        <w:rPr>
          <w:b/>
          <w:bCs/>
          <w:sz w:val="22"/>
          <w:szCs w:val="22"/>
        </w:rPr>
        <w:t xml:space="preserve"> </w:t>
      </w:r>
      <w:r w:rsidRPr="000603B8">
        <w:rPr>
          <w:b/>
          <w:bCs/>
          <w:sz w:val="22"/>
          <w:szCs w:val="22"/>
        </w:rPr>
        <w:t>do </w:t>
      </w:r>
      <w:r w:rsidR="000D0677" w:rsidRPr="000603B8">
        <w:rPr>
          <w:b/>
          <w:bCs/>
          <w:sz w:val="22"/>
          <w:szCs w:val="22"/>
        </w:rPr>
        <w:t>30</w:t>
      </w:r>
      <w:r w:rsidRPr="000603B8">
        <w:rPr>
          <w:b/>
          <w:bCs/>
          <w:sz w:val="22"/>
          <w:szCs w:val="22"/>
        </w:rPr>
        <w:t> kalendářních dnů ode dne</w:t>
      </w:r>
      <w:r w:rsidR="000D0677" w:rsidRPr="000603B8">
        <w:rPr>
          <w:b/>
          <w:bCs/>
          <w:sz w:val="22"/>
          <w:szCs w:val="22"/>
        </w:rPr>
        <w:t xml:space="preserve"> </w:t>
      </w:r>
      <w:r w:rsidR="008C052B">
        <w:rPr>
          <w:b/>
          <w:bCs/>
          <w:sz w:val="22"/>
          <w:szCs w:val="22"/>
        </w:rPr>
        <w:t>nabytí platnosti této dohody</w:t>
      </w:r>
      <w:r w:rsidR="008C052B" w:rsidRPr="008C052B">
        <w:rPr>
          <w:sz w:val="22"/>
          <w:szCs w:val="22"/>
        </w:rPr>
        <w:t>, tj. jejího podpisu oběma smluvními stranami.</w:t>
      </w:r>
    </w:p>
    <w:p w14:paraId="6F7819D0" w14:textId="77777777" w:rsidR="008C052B" w:rsidRDefault="008C052B" w:rsidP="00AB3F7B">
      <w:pPr>
        <w:pStyle w:val="Daltextbodudohody"/>
        <w:ind w:left="426"/>
        <w:rPr>
          <w:b/>
          <w:bCs/>
          <w:sz w:val="22"/>
          <w:szCs w:val="22"/>
        </w:rPr>
      </w:pPr>
    </w:p>
    <w:p w14:paraId="54B3D1C5" w14:textId="77777777" w:rsidR="00C0700A" w:rsidRPr="000D0677" w:rsidRDefault="00C0700A" w:rsidP="00C0700A">
      <w:pPr>
        <w:pStyle w:val="Daltextbodudohody"/>
        <w:ind w:left="1207"/>
        <w:rPr>
          <w:sz w:val="22"/>
          <w:szCs w:val="22"/>
        </w:rPr>
      </w:pPr>
    </w:p>
    <w:p w14:paraId="7D8E0D37" w14:textId="126C3074" w:rsidR="00FA6161" w:rsidRPr="008B7A61" w:rsidRDefault="00DD601B" w:rsidP="009C1A30">
      <w:pPr>
        <w:pStyle w:val="Daltextbodudohody"/>
        <w:numPr>
          <w:ilvl w:val="0"/>
          <w:numId w:val="5"/>
        </w:numPr>
        <w:ind w:left="284" w:hanging="284"/>
        <w:rPr>
          <w:rFonts w:ascii="Calibri" w:hAnsi="Calibri"/>
          <w:sz w:val="22"/>
          <w:szCs w:val="22"/>
        </w:rPr>
      </w:pPr>
      <w:r>
        <w:rPr>
          <w:sz w:val="22"/>
          <w:szCs w:val="22"/>
        </w:rPr>
        <w:t xml:space="preserve">Zaměstnavatel dokládá </w:t>
      </w:r>
      <w:r w:rsidRPr="00BB2135">
        <w:rPr>
          <w:b/>
          <w:bCs/>
          <w:sz w:val="22"/>
          <w:szCs w:val="22"/>
        </w:rPr>
        <w:t>v</w:t>
      </w:r>
      <w:r w:rsidR="00013224" w:rsidRPr="00BB2135">
        <w:rPr>
          <w:b/>
          <w:bCs/>
          <w:sz w:val="22"/>
          <w:szCs w:val="22"/>
        </w:rPr>
        <w:t>ýkaz</w:t>
      </w:r>
      <w:r w:rsidRPr="00BB2135">
        <w:rPr>
          <w:b/>
          <w:bCs/>
          <w:sz w:val="22"/>
          <w:szCs w:val="22"/>
        </w:rPr>
        <w:t xml:space="preserve"> za každý zasažený objekt (provozovnu / sídlo) samostatně</w:t>
      </w:r>
      <w:r>
        <w:rPr>
          <w:sz w:val="22"/>
          <w:szCs w:val="22"/>
        </w:rPr>
        <w:t>. Výkaz obsahuje adresu zasaženého objektu,</w:t>
      </w:r>
      <w:r w:rsidR="00FA6161">
        <w:rPr>
          <w:sz w:val="22"/>
          <w:szCs w:val="22"/>
        </w:rPr>
        <w:t xml:space="preserve"> uvedení příslušné </w:t>
      </w:r>
      <w:r w:rsidR="008C052B">
        <w:rPr>
          <w:sz w:val="22"/>
          <w:szCs w:val="22"/>
        </w:rPr>
        <w:t>situace</w:t>
      </w:r>
      <w:r w:rsidR="00FA6161">
        <w:rPr>
          <w:sz w:val="22"/>
          <w:szCs w:val="22"/>
        </w:rPr>
        <w:t xml:space="preserve">, která se zasaženého objektu týká, </w:t>
      </w:r>
      <w:r w:rsidR="00013224" w:rsidRPr="002158D5">
        <w:rPr>
          <w:sz w:val="22"/>
          <w:szCs w:val="22"/>
        </w:rPr>
        <w:t xml:space="preserve">seznam zaměstnanců, na které zaměstnavatel za příslušný kalendářní měsíc požaduje příspěvek včetně uvedení jejich </w:t>
      </w:r>
      <w:r w:rsidR="00013224" w:rsidRPr="00E15A28">
        <w:rPr>
          <w:sz w:val="22"/>
          <w:szCs w:val="22"/>
        </w:rPr>
        <w:t>identifikačních údajů</w:t>
      </w:r>
      <w:r w:rsidR="00013224" w:rsidRPr="002158D5">
        <w:rPr>
          <w:sz w:val="22"/>
          <w:szCs w:val="22"/>
        </w:rPr>
        <w:t xml:space="preserve">, </w:t>
      </w:r>
      <w:r w:rsidR="008C052B">
        <w:rPr>
          <w:sz w:val="22"/>
          <w:szCs w:val="22"/>
        </w:rPr>
        <w:t>trvání převedení na jinou práci nebo</w:t>
      </w:r>
      <w:r w:rsidR="00FA6161">
        <w:rPr>
          <w:sz w:val="22"/>
          <w:szCs w:val="22"/>
        </w:rPr>
        <w:t xml:space="preserve"> příslušných</w:t>
      </w:r>
      <w:r w:rsidR="00013224" w:rsidRPr="002158D5">
        <w:rPr>
          <w:sz w:val="22"/>
          <w:szCs w:val="22"/>
        </w:rPr>
        <w:t xml:space="preserve"> překážek v práci, výši mzdových nákladů za dobu trvání </w:t>
      </w:r>
      <w:r w:rsidR="008C052B">
        <w:rPr>
          <w:sz w:val="22"/>
          <w:szCs w:val="22"/>
        </w:rPr>
        <w:t xml:space="preserve">převedení na jinou práci nebo </w:t>
      </w:r>
      <w:r w:rsidR="00FA6161">
        <w:rPr>
          <w:sz w:val="22"/>
          <w:szCs w:val="22"/>
        </w:rPr>
        <w:t xml:space="preserve">příslušných </w:t>
      </w:r>
      <w:r w:rsidR="00013224" w:rsidRPr="002158D5">
        <w:rPr>
          <w:sz w:val="22"/>
          <w:szCs w:val="22"/>
        </w:rPr>
        <w:t>překážek v</w:t>
      </w:r>
      <w:r w:rsidR="009A7B37">
        <w:rPr>
          <w:sz w:val="22"/>
          <w:szCs w:val="22"/>
        </w:rPr>
        <w:t> </w:t>
      </w:r>
      <w:r w:rsidR="00013224" w:rsidRPr="002158D5">
        <w:rPr>
          <w:sz w:val="22"/>
          <w:szCs w:val="22"/>
        </w:rPr>
        <w:t>práci</w:t>
      </w:r>
      <w:r w:rsidR="009A7B37">
        <w:rPr>
          <w:sz w:val="22"/>
          <w:szCs w:val="22"/>
        </w:rPr>
        <w:t>.</w:t>
      </w:r>
    </w:p>
    <w:p w14:paraId="5EEA3862" w14:textId="77777777" w:rsidR="008B7A61" w:rsidRDefault="008B7A61" w:rsidP="008B7A61">
      <w:pPr>
        <w:pStyle w:val="Daltextbodudohody"/>
        <w:rPr>
          <w:sz w:val="22"/>
          <w:szCs w:val="22"/>
        </w:rPr>
      </w:pPr>
    </w:p>
    <w:p w14:paraId="6EE7A389" w14:textId="77777777" w:rsidR="008145BE" w:rsidRPr="005D4B1C" w:rsidRDefault="008145BE" w:rsidP="005D4B1C">
      <w:pPr>
        <w:pStyle w:val="Daltextbodudohody"/>
      </w:pPr>
    </w:p>
    <w:p w14:paraId="58492973" w14:textId="2D4C6C9F" w:rsidR="000C06F0" w:rsidRDefault="00013224">
      <w:pPr>
        <w:pStyle w:val="lnek"/>
        <w:spacing w:before="0" w:after="0"/>
      </w:pPr>
      <w:r>
        <w:t xml:space="preserve">Článek </w:t>
      </w:r>
      <w:r w:rsidR="00056C7C">
        <w:t>I</w:t>
      </w:r>
      <w:r>
        <w:t>V</w:t>
      </w:r>
    </w:p>
    <w:p w14:paraId="09C81405" w14:textId="77777777" w:rsidR="000C06F0" w:rsidRDefault="00013224">
      <w:pPr>
        <w:pStyle w:val="lnek"/>
        <w:spacing w:before="0" w:after="0"/>
      </w:pPr>
      <w:r>
        <w:t>Kontrola plnění sjednaných podmínek a archivace dokumentů</w:t>
      </w:r>
    </w:p>
    <w:p w14:paraId="5BB4C53A" w14:textId="0762F0A9" w:rsidR="000C06F0" w:rsidRPr="00040F98" w:rsidRDefault="00013224">
      <w:pPr>
        <w:pStyle w:val="Boddohody"/>
        <w:keepLines w:val="0"/>
        <w:numPr>
          <w:ilvl w:val="0"/>
          <w:numId w:val="4"/>
        </w:numPr>
        <w:spacing w:before="120" w:after="120"/>
        <w:ind w:left="357" w:hanging="357"/>
        <w:rPr>
          <w:sz w:val="22"/>
          <w:szCs w:val="22"/>
        </w:rPr>
      </w:pPr>
      <w:r>
        <w:rPr>
          <w:sz w:val="22"/>
          <w:szCs w:val="22"/>
        </w:rPr>
        <w:t>Příspěvek se poskytuje ze </w:t>
      </w:r>
      <w:r w:rsidRPr="00040F98">
        <w:rPr>
          <w:sz w:val="22"/>
          <w:szCs w:val="22"/>
        </w:rPr>
        <w:t>státního rozpočtu České republiky.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náhrad mezd</w:t>
      </w:r>
      <w:r w:rsidR="00040F98" w:rsidRPr="00040F98">
        <w:rPr>
          <w:sz w:val="22"/>
          <w:szCs w:val="22"/>
        </w:rPr>
        <w:t xml:space="preserve"> a částky </w:t>
      </w:r>
      <w:r w:rsidR="00040F98" w:rsidRPr="00040F98">
        <w:rPr>
          <w:bCs/>
          <w:sz w:val="22"/>
          <w:szCs w:val="22"/>
        </w:rPr>
        <w:t>pojistného na sociální zabezpečení, příspěvku na státní politiku zaměstnanosti a pojistného na veřejné zdravotní pojištění, které zaměstnavatel za sebe odvedl z vyměřovacího základu zaměstnance.</w:t>
      </w:r>
      <w:r w:rsidRPr="00040F98">
        <w:rPr>
          <w:sz w:val="22"/>
          <w:szCs w:val="22"/>
        </w:rPr>
        <w:t xml:space="preserve"> Dále je zaměstnavatel povinen v souladu se zákonem o finanční kontrole a s dalšími právními předpisy ČR vytvořit podmínky k provedení kontroly všech dokladů vztahujících se k poskytnutí příspěvku. Kontrolu vykonávají Úřad práce a jím pověřené osoby, orgány finanční správy, Ministerstvo práce a</w:t>
      </w:r>
      <w:r w:rsidR="00C67CE5" w:rsidRPr="00040F98">
        <w:rPr>
          <w:sz w:val="22"/>
          <w:szCs w:val="22"/>
        </w:rPr>
        <w:t> </w:t>
      </w:r>
      <w:r w:rsidRPr="00040F98">
        <w:rPr>
          <w:sz w:val="22"/>
          <w:szCs w:val="22"/>
        </w:rPr>
        <w:t xml:space="preserve">sociálních věcí, Ministerstvo financí, Nejvyšší kontrolní Úřad, případně další orgány pověřené k výkonu kontroly. </w:t>
      </w:r>
    </w:p>
    <w:p w14:paraId="40FF31DD" w14:textId="77777777" w:rsidR="000C06F0" w:rsidRDefault="00013224">
      <w:pPr>
        <w:pStyle w:val="Boddohody"/>
        <w:numPr>
          <w:ilvl w:val="0"/>
          <w:numId w:val="4"/>
        </w:numPr>
        <w:spacing w:before="0" w:after="120"/>
        <w:ind w:left="357" w:hanging="357"/>
        <w:rPr>
          <w:sz w:val="22"/>
          <w:szCs w:val="22"/>
        </w:rPr>
      </w:pPr>
      <w:r w:rsidRPr="00040F98">
        <w:rPr>
          <w:sz w:val="22"/>
          <w:szCs w:val="22"/>
        </w:rPr>
        <w:t>V případě, že kontrolu provede jiný orgán kontroly než Úřad práce, je zaměstnavatel povinen bez zbytečného odkladu písemně informovat Úřad práce o přijetí a plnění opatření</w:t>
      </w:r>
      <w:r>
        <w:rPr>
          <w:sz w:val="22"/>
          <w:szCs w:val="22"/>
        </w:rPr>
        <w:t xml:space="preserve"> k nápravě nedostatků zjištěných při kontrole.</w:t>
      </w:r>
    </w:p>
    <w:p w14:paraId="7C8E9441" w14:textId="77777777" w:rsidR="00E75B0B" w:rsidRDefault="00E75B0B" w:rsidP="00040F98">
      <w:pPr>
        <w:pStyle w:val="Bezmezer"/>
        <w:jc w:val="center"/>
        <w:rPr>
          <w:b/>
          <w:bCs/>
          <w:sz w:val="22"/>
          <w:szCs w:val="22"/>
        </w:rPr>
      </w:pPr>
    </w:p>
    <w:p w14:paraId="4DD29F53" w14:textId="77777777" w:rsidR="00E75B0B" w:rsidRDefault="00E75B0B" w:rsidP="00040F98">
      <w:pPr>
        <w:pStyle w:val="Bezmezer"/>
        <w:jc w:val="center"/>
        <w:rPr>
          <w:b/>
          <w:bCs/>
          <w:sz w:val="22"/>
          <w:szCs w:val="22"/>
        </w:rPr>
      </w:pPr>
    </w:p>
    <w:p w14:paraId="6FF452B1" w14:textId="77777777" w:rsidR="00E75B0B" w:rsidRDefault="00E75B0B" w:rsidP="00040F98">
      <w:pPr>
        <w:pStyle w:val="Bezmezer"/>
        <w:jc w:val="center"/>
        <w:rPr>
          <w:b/>
          <w:bCs/>
          <w:sz w:val="22"/>
          <w:szCs w:val="22"/>
        </w:rPr>
      </w:pPr>
    </w:p>
    <w:p w14:paraId="4E3F5C75" w14:textId="24371383" w:rsidR="00040F98" w:rsidRPr="00040F98" w:rsidRDefault="00040F98" w:rsidP="00040F98">
      <w:pPr>
        <w:pStyle w:val="Bezmezer"/>
        <w:jc w:val="center"/>
        <w:rPr>
          <w:b/>
          <w:bCs/>
          <w:sz w:val="22"/>
          <w:szCs w:val="22"/>
        </w:rPr>
      </w:pPr>
      <w:r w:rsidRPr="00040F98">
        <w:rPr>
          <w:b/>
          <w:bCs/>
          <w:sz w:val="22"/>
          <w:szCs w:val="22"/>
        </w:rPr>
        <w:lastRenderedPageBreak/>
        <w:t>Článek V</w:t>
      </w:r>
    </w:p>
    <w:p w14:paraId="6FCAE0B3" w14:textId="77777777" w:rsidR="00040F98" w:rsidRPr="00040F98" w:rsidRDefault="00040F98" w:rsidP="00040F98">
      <w:pPr>
        <w:pStyle w:val="Bezmezer"/>
        <w:jc w:val="center"/>
        <w:rPr>
          <w:b/>
          <w:bCs/>
          <w:sz w:val="22"/>
          <w:szCs w:val="22"/>
        </w:rPr>
      </w:pPr>
      <w:r w:rsidRPr="00040F98">
        <w:rPr>
          <w:b/>
          <w:bCs/>
          <w:sz w:val="22"/>
          <w:szCs w:val="22"/>
        </w:rPr>
        <w:t>Archivace dokumentů</w:t>
      </w:r>
    </w:p>
    <w:p w14:paraId="551B17F4" w14:textId="68843EF8" w:rsidR="00040F98" w:rsidRDefault="00040F98" w:rsidP="00040F98">
      <w:pPr>
        <w:pStyle w:val="Boddohody"/>
        <w:rPr>
          <w:bCs/>
          <w:sz w:val="22"/>
          <w:szCs w:val="22"/>
        </w:rPr>
      </w:pPr>
      <w:r w:rsidRPr="00040F98">
        <w:rPr>
          <w:sz w:val="22"/>
          <w:szCs w:val="22"/>
        </w:rPr>
        <w:t xml:space="preserve">Zaměstnavatel se zavazuje řádně uchovávat dokumenty a účetní doklady </w:t>
      </w:r>
      <w:r w:rsidRPr="00040F98">
        <w:rPr>
          <w:bCs/>
          <w:sz w:val="22"/>
          <w:szCs w:val="22"/>
        </w:rPr>
        <w:t>související s poskytnutím příspěvku v souladu s</w:t>
      </w:r>
      <w:r w:rsidR="00FF776F">
        <w:rPr>
          <w:bCs/>
          <w:sz w:val="22"/>
          <w:szCs w:val="22"/>
        </w:rPr>
        <w:t xml:space="preserve"> příslušnými</w:t>
      </w:r>
      <w:r w:rsidRPr="00040F98">
        <w:rPr>
          <w:bCs/>
          <w:sz w:val="22"/>
          <w:szCs w:val="22"/>
        </w:rPr>
        <w:t xml:space="preserve"> právními předpisy, a to nejméně po dobu 10 let od vyplacení posledního měsíčního příspěvku, přičemž lhůta 10 let se počítá od 1. ledna roku následujícího po roce, v němž byl vyplacen poslední měsíční příspěvek.</w:t>
      </w:r>
    </w:p>
    <w:p w14:paraId="5C21E77A" w14:textId="77777777" w:rsidR="008C052B" w:rsidRPr="008C052B" w:rsidRDefault="008C052B" w:rsidP="008C052B">
      <w:pPr>
        <w:pStyle w:val="Daltextbodudohody"/>
      </w:pPr>
    </w:p>
    <w:p w14:paraId="1C599A90" w14:textId="1F9F2337" w:rsidR="000C06F0" w:rsidRPr="00040F98" w:rsidRDefault="00013224" w:rsidP="00040F98">
      <w:pPr>
        <w:pStyle w:val="Bezmezer"/>
        <w:jc w:val="center"/>
        <w:rPr>
          <w:b/>
          <w:bCs/>
          <w:sz w:val="22"/>
          <w:szCs w:val="22"/>
        </w:rPr>
      </w:pPr>
      <w:r w:rsidRPr="00040F98">
        <w:rPr>
          <w:b/>
          <w:bCs/>
          <w:sz w:val="22"/>
          <w:szCs w:val="22"/>
        </w:rPr>
        <w:t>Článek V</w:t>
      </w:r>
      <w:r w:rsidR="00040F98">
        <w:rPr>
          <w:b/>
          <w:bCs/>
          <w:sz w:val="22"/>
          <w:szCs w:val="22"/>
        </w:rPr>
        <w:t>I</w:t>
      </w:r>
    </w:p>
    <w:p w14:paraId="348B560A" w14:textId="77777777" w:rsidR="000C06F0" w:rsidRPr="00040F98" w:rsidRDefault="00013224" w:rsidP="00040F98">
      <w:pPr>
        <w:pStyle w:val="Bezmezer"/>
        <w:jc w:val="center"/>
        <w:rPr>
          <w:b/>
          <w:bCs/>
          <w:sz w:val="22"/>
          <w:szCs w:val="22"/>
        </w:rPr>
      </w:pPr>
      <w:r w:rsidRPr="00040F98">
        <w:rPr>
          <w:b/>
          <w:bCs/>
          <w:sz w:val="22"/>
          <w:szCs w:val="22"/>
        </w:rPr>
        <w:t>Vrácení příspěvku</w:t>
      </w:r>
    </w:p>
    <w:p w14:paraId="4EB3C780" w14:textId="1E140127" w:rsidR="00040F98" w:rsidRPr="00691342" w:rsidRDefault="00013224" w:rsidP="00691342">
      <w:pPr>
        <w:pStyle w:val="Daltextbodudohody"/>
        <w:numPr>
          <w:ilvl w:val="0"/>
          <w:numId w:val="1"/>
        </w:numPr>
      </w:pPr>
      <w:r>
        <w:rPr>
          <w:sz w:val="22"/>
          <w:szCs w:val="22"/>
        </w:rPr>
        <w:t>Zaměstnavatel se zavazuje vrátit Úřadu práce vyplacený měsíční příspěvek nebo jeho část, pokud mu byl poskytnut v rozporu s</w:t>
      </w:r>
      <w:r w:rsidR="004255E8">
        <w:rPr>
          <w:sz w:val="22"/>
          <w:szCs w:val="22"/>
        </w:rPr>
        <w:t> účelem nebo podmínkami této</w:t>
      </w:r>
      <w:r>
        <w:rPr>
          <w:sz w:val="22"/>
          <w:szCs w:val="22"/>
        </w:rPr>
        <w:t xml:space="preserve"> dohod</w:t>
      </w:r>
      <w:r w:rsidR="004255E8">
        <w:rPr>
          <w:sz w:val="22"/>
          <w:szCs w:val="22"/>
        </w:rPr>
        <w:t>y</w:t>
      </w:r>
      <w:r w:rsidR="00040F98">
        <w:rPr>
          <w:sz w:val="22"/>
          <w:szCs w:val="22"/>
        </w:rPr>
        <w:t xml:space="preserve"> nebo v rozporu s programem Povodeň 2024</w:t>
      </w:r>
      <w:r>
        <w:rPr>
          <w:sz w:val="22"/>
          <w:szCs w:val="22"/>
        </w:rPr>
        <w:t xml:space="preserve"> </w:t>
      </w:r>
      <w:r w:rsidR="00964DA6">
        <w:rPr>
          <w:sz w:val="22"/>
          <w:szCs w:val="22"/>
        </w:rPr>
        <w:t xml:space="preserve">– režim Sanace </w:t>
      </w:r>
      <w:r>
        <w:rPr>
          <w:sz w:val="22"/>
          <w:szCs w:val="22"/>
        </w:rPr>
        <w:t>nebo ve vyšší částce, než za příslušný měsíc zaměstnavateli náležel</w:t>
      </w:r>
      <w:r w:rsidR="00040F98">
        <w:rPr>
          <w:sz w:val="22"/>
          <w:szCs w:val="22"/>
        </w:rPr>
        <w:t xml:space="preserve">, a to </w:t>
      </w:r>
      <w:r>
        <w:rPr>
          <w:sz w:val="22"/>
          <w:szCs w:val="22"/>
        </w:rPr>
        <w:t>nejpozději do 30 pracovních dnů ode dne, kdy zaměstnavatel</w:t>
      </w:r>
      <w:r w:rsidR="00040F98">
        <w:rPr>
          <w:sz w:val="22"/>
          <w:szCs w:val="22"/>
        </w:rPr>
        <w:t xml:space="preserve"> tuto </w:t>
      </w:r>
      <w:r>
        <w:rPr>
          <w:sz w:val="22"/>
          <w:szCs w:val="22"/>
        </w:rPr>
        <w:t>skutečnost</w:t>
      </w:r>
      <w:r w:rsidR="00040F98">
        <w:rPr>
          <w:sz w:val="22"/>
          <w:szCs w:val="22"/>
        </w:rPr>
        <w:t xml:space="preserve"> </w:t>
      </w:r>
      <w:r>
        <w:rPr>
          <w:sz w:val="22"/>
          <w:szCs w:val="22"/>
        </w:rPr>
        <w:t>zjistil nebo kdy byla zaměstnavateli</w:t>
      </w:r>
      <w:r w:rsidR="00040F98">
        <w:rPr>
          <w:sz w:val="22"/>
          <w:szCs w:val="22"/>
        </w:rPr>
        <w:t xml:space="preserve"> na základě kontrolního zjištění z kontroly provedené Úřadem práce</w:t>
      </w:r>
      <w:r>
        <w:rPr>
          <w:sz w:val="22"/>
          <w:szCs w:val="22"/>
        </w:rPr>
        <w:t xml:space="preserve"> doručena </w:t>
      </w:r>
      <w:r w:rsidRPr="004255E8">
        <w:rPr>
          <w:sz w:val="22"/>
          <w:szCs w:val="22"/>
        </w:rPr>
        <w:t xml:space="preserve">písemná výzva k vrácení příspěvku. </w:t>
      </w:r>
      <w:r w:rsidR="00040F98" w:rsidRPr="004255E8">
        <w:rPr>
          <w:bCs/>
          <w:sz w:val="22"/>
          <w:szCs w:val="22"/>
        </w:rPr>
        <w:t xml:space="preserve">Toto ustanovení dohody se nevztahuje na případy, kdy došlo k porušení rozpočtové kázně v důsledku nedodržení ujednání uvedeného v Článku II bod </w:t>
      </w:r>
      <w:r w:rsidR="004255E8" w:rsidRPr="004255E8">
        <w:rPr>
          <w:bCs/>
          <w:sz w:val="22"/>
          <w:szCs w:val="22"/>
        </w:rPr>
        <w:t>1</w:t>
      </w:r>
      <w:r w:rsidR="00040F98" w:rsidRPr="004255E8">
        <w:rPr>
          <w:bCs/>
          <w:sz w:val="22"/>
          <w:szCs w:val="22"/>
        </w:rPr>
        <w:t>. této dohody.</w:t>
      </w:r>
    </w:p>
    <w:p w14:paraId="3753B46C" w14:textId="0F96E26B" w:rsidR="00911C09" w:rsidRPr="00E95FB8" w:rsidRDefault="00911C09" w:rsidP="00911C09">
      <w:pPr>
        <w:pStyle w:val="Boddohody"/>
        <w:numPr>
          <w:ilvl w:val="0"/>
          <w:numId w:val="1"/>
        </w:numPr>
        <w:rPr>
          <w:sz w:val="22"/>
          <w:szCs w:val="22"/>
        </w:rPr>
      </w:pPr>
      <w:r w:rsidRPr="00E95FB8">
        <w:rPr>
          <w:sz w:val="22"/>
          <w:szCs w:val="22"/>
        </w:rPr>
        <w:t>Zaměstnavatel se zavazuje vrátit Úřadu práce příspěvek nebo jeho část ve lhůtě uvedené v bodě 1. tohoto článku dohody, pokud:</w:t>
      </w:r>
    </w:p>
    <w:p w14:paraId="213D56E6" w14:textId="77777777" w:rsidR="00911C09" w:rsidRPr="00E95FB8" w:rsidRDefault="00911C09" w:rsidP="00911C09">
      <w:pPr>
        <w:pStyle w:val="Daltextbodudohody"/>
        <w:rPr>
          <w:sz w:val="22"/>
          <w:szCs w:val="22"/>
        </w:rPr>
      </w:pPr>
    </w:p>
    <w:p w14:paraId="493B69DB" w14:textId="2CB7B831" w:rsidR="00911C09" w:rsidRPr="00E95FB8" w:rsidRDefault="00911C09" w:rsidP="00911C09">
      <w:pPr>
        <w:pStyle w:val="Daltextbodudohody"/>
        <w:tabs>
          <w:tab w:val="left" w:pos="851"/>
        </w:tabs>
        <w:rPr>
          <w:sz w:val="22"/>
          <w:szCs w:val="22"/>
        </w:rPr>
      </w:pPr>
      <w:r w:rsidRPr="00E95FB8">
        <w:rPr>
          <w:b/>
          <w:bCs/>
          <w:sz w:val="22"/>
          <w:szCs w:val="22"/>
        </w:rPr>
        <w:t>2.1.</w:t>
      </w:r>
      <w:r w:rsidRPr="00E95FB8">
        <w:rPr>
          <w:b/>
          <w:bCs/>
          <w:sz w:val="22"/>
          <w:szCs w:val="22"/>
        </w:rPr>
        <w:tab/>
      </w:r>
      <w:r w:rsidR="00964DA6">
        <w:rPr>
          <w:b/>
          <w:bCs/>
          <w:sz w:val="22"/>
          <w:szCs w:val="22"/>
        </w:rPr>
        <w:t>Mzda nebo n</w:t>
      </w:r>
      <w:r w:rsidRPr="00E95FB8">
        <w:rPr>
          <w:b/>
          <w:bCs/>
          <w:sz w:val="22"/>
          <w:szCs w:val="22"/>
        </w:rPr>
        <w:t>áhrada mzdy</w:t>
      </w:r>
      <w:r w:rsidRPr="00E95FB8">
        <w:rPr>
          <w:sz w:val="22"/>
          <w:szCs w:val="22"/>
        </w:rPr>
        <w:t xml:space="preserve"> za příslušný měsíc </w:t>
      </w:r>
      <w:r w:rsidRPr="00E95FB8">
        <w:rPr>
          <w:b/>
          <w:bCs/>
          <w:sz w:val="22"/>
          <w:szCs w:val="22"/>
        </w:rPr>
        <w:t>uvedená ve výkazu</w:t>
      </w:r>
      <w:r w:rsidRPr="00E95FB8">
        <w:rPr>
          <w:sz w:val="22"/>
          <w:szCs w:val="22"/>
        </w:rPr>
        <w:t xml:space="preserve"> </w:t>
      </w:r>
      <w:r w:rsidRPr="00E95FB8">
        <w:rPr>
          <w:b/>
          <w:bCs/>
          <w:sz w:val="22"/>
          <w:szCs w:val="22"/>
        </w:rPr>
        <w:t>nebyla</w:t>
      </w:r>
      <w:r w:rsidRPr="00E95FB8">
        <w:rPr>
          <w:sz w:val="22"/>
          <w:szCs w:val="22"/>
        </w:rPr>
        <w:t xml:space="preserve"> zúčtována zaměstnanci k výplatě a po zákonných srážkách částečně nebo v plné výši </w:t>
      </w:r>
      <w:r w:rsidRPr="00E95FB8">
        <w:rPr>
          <w:b/>
          <w:bCs/>
          <w:sz w:val="22"/>
          <w:szCs w:val="22"/>
        </w:rPr>
        <w:t>vyplacena ve lhůtě stanovené v § 141 odst. 1 zákoníku práce.</w:t>
      </w:r>
      <w:r w:rsidRPr="00E95FB8">
        <w:rPr>
          <w:sz w:val="22"/>
          <w:szCs w:val="22"/>
        </w:rPr>
        <w:t xml:space="preserve"> V takovém případě se zaměstnavatel zavazuje vrátit příspěvek ve výši odpovídající rozdílu mezi částkou vyplaceného příspěvku za příslušný měsíc a částkou </w:t>
      </w:r>
      <w:r w:rsidR="00964DA6">
        <w:rPr>
          <w:sz w:val="22"/>
          <w:szCs w:val="22"/>
        </w:rPr>
        <w:t xml:space="preserve">mzdy nebo </w:t>
      </w:r>
      <w:r w:rsidRPr="00E95FB8">
        <w:rPr>
          <w:sz w:val="22"/>
          <w:szCs w:val="22"/>
        </w:rPr>
        <w:t>náhrady mzdy vyplacené ve lhůtě stanovené v § 141 odst. 1 zákoníku práce, a to bez ohledu na výši řádně odvedeného pojistného na sociální zabezpečení, příspěvku na státní politiku zaměstnanosti nebo pojistného na veřejné zdravotní pojištění.</w:t>
      </w:r>
    </w:p>
    <w:p w14:paraId="0758C829" w14:textId="77777777" w:rsidR="00911C09" w:rsidRPr="00E95FB8" w:rsidRDefault="00911C09" w:rsidP="00911C09">
      <w:pPr>
        <w:pStyle w:val="Daltextbodudohody"/>
        <w:tabs>
          <w:tab w:val="left" w:pos="851"/>
        </w:tabs>
        <w:rPr>
          <w:sz w:val="22"/>
          <w:szCs w:val="22"/>
        </w:rPr>
      </w:pPr>
    </w:p>
    <w:p w14:paraId="740378F3" w14:textId="293A2879" w:rsidR="00911C09" w:rsidRDefault="00911C09" w:rsidP="00911C09">
      <w:pPr>
        <w:pStyle w:val="Daltextbodudohody"/>
        <w:tabs>
          <w:tab w:val="left" w:pos="851"/>
        </w:tabs>
      </w:pPr>
      <w:r w:rsidRPr="00E95FB8">
        <w:rPr>
          <w:b/>
          <w:bCs/>
          <w:sz w:val="22"/>
          <w:szCs w:val="22"/>
        </w:rPr>
        <w:t>2.2.</w:t>
      </w:r>
      <w:r w:rsidRPr="00E95FB8">
        <w:rPr>
          <w:sz w:val="22"/>
          <w:szCs w:val="22"/>
        </w:rPr>
        <w:tab/>
      </w:r>
      <w:r w:rsidR="00964DA6" w:rsidRPr="00964DA6">
        <w:rPr>
          <w:b/>
          <w:bCs/>
          <w:sz w:val="22"/>
          <w:szCs w:val="22"/>
        </w:rPr>
        <w:t>Mzda nebo n</w:t>
      </w:r>
      <w:r w:rsidRPr="00964DA6">
        <w:rPr>
          <w:b/>
          <w:bCs/>
          <w:sz w:val="22"/>
          <w:szCs w:val="22"/>
        </w:rPr>
        <w:t xml:space="preserve">áhrada </w:t>
      </w:r>
      <w:r w:rsidRPr="00FF776F">
        <w:rPr>
          <w:b/>
          <w:bCs/>
          <w:sz w:val="22"/>
          <w:szCs w:val="22"/>
        </w:rPr>
        <w:t>mzdy</w:t>
      </w:r>
      <w:r w:rsidRPr="00E95FB8">
        <w:rPr>
          <w:sz w:val="22"/>
          <w:szCs w:val="22"/>
        </w:rPr>
        <w:t xml:space="preserve"> za příslušný měsíc </w:t>
      </w:r>
      <w:r w:rsidRPr="00FF776F">
        <w:rPr>
          <w:b/>
          <w:bCs/>
          <w:sz w:val="22"/>
          <w:szCs w:val="22"/>
        </w:rPr>
        <w:t>uvedená ve výkazu</w:t>
      </w:r>
      <w:r w:rsidRPr="00E95FB8">
        <w:rPr>
          <w:sz w:val="22"/>
          <w:szCs w:val="22"/>
        </w:rPr>
        <w:t xml:space="preserve"> byla zúčtována zaměstnanci k výplatě a po zákonných srážkách vyplacena ve lhůtě stanovené v § 141 odst. 1 zákoníku práce, ale </w:t>
      </w:r>
      <w:r w:rsidRPr="00E95FB8">
        <w:rPr>
          <w:b/>
          <w:bCs/>
          <w:sz w:val="22"/>
          <w:szCs w:val="22"/>
        </w:rPr>
        <w:t>součet částky</w:t>
      </w:r>
      <w:r w:rsidRPr="00E95FB8">
        <w:rPr>
          <w:sz w:val="22"/>
          <w:szCs w:val="22"/>
        </w:rPr>
        <w:t xml:space="preserve"> této </w:t>
      </w:r>
      <w:r w:rsidR="00964DA6" w:rsidRPr="00964DA6">
        <w:rPr>
          <w:b/>
          <w:bCs/>
          <w:sz w:val="22"/>
          <w:szCs w:val="22"/>
        </w:rPr>
        <w:t>mzdy nebo</w:t>
      </w:r>
      <w:r w:rsidR="00964DA6">
        <w:rPr>
          <w:sz w:val="22"/>
          <w:szCs w:val="22"/>
        </w:rPr>
        <w:t xml:space="preserve"> </w:t>
      </w:r>
      <w:r w:rsidR="00E95FB8" w:rsidRPr="00E95FB8">
        <w:rPr>
          <w:b/>
          <w:bCs/>
          <w:sz w:val="22"/>
          <w:szCs w:val="22"/>
        </w:rPr>
        <w:t>náhrady</w:t>
      </w:r>
      <w:r w:rsidR="00E95FB8" w:rsidRPr="00E95FB8">
        <w:rPr>
          <w:sz w:val="22"/>
          <w:szCs w:val="22"/>
        </w:rPr>
        <w:t xml:space="preserve"> </w:t>
      </w:r>
      <w:r w:rsidRPr="00E95FB8">
        <w:rPr>
          <w:b/>
          <w:bCs/>
          <w:sz w:val="22"/>
          <w:szCs w:val="22"/>
        </w:rPr>
        <w:t>mzdy</w:t>
      </w:r>
      <w:r w:rsidR="00283D6A">
        <w:rPr>
          <w:b/>
          <w:bCs/>
          <w:sz w:val="22"/>
          <w:szCs w:val="22"/>
        </w:rPr>
        <w:t xml:space="preserve">, </w:t>
      </w:r>
      <w:r w:rsidRPr="00E95FB8">
        <w:rPr>
          <w:b/>
          <w:bCs/>
          <w:sz w:val="22"/>
          <w:szCs w:val="22"/>
        </w:rPr>
        <w:t>částky pojistného na sociální zabezpečení</w:t>
      </w:r>
      <w:r w:rsidRPr="00E95FB8">
        <w:rPr>
          <w:sz w:val="22"/>
          <w:szCs w:val="22"/>
        </w:rPr>
        <w:t xml:space="preserve">, </w:t>
      </w:r>
      <w:r w:rsidRPr="00E95FB8">
        <w:rPr>
          <w:b/>
          <w:bCs/>
          <w:sz w:val="22"/>
          <w:szCs w:val="22"/>
        </w:rPr>
        <w:t>příspěvku na státní politiku zaměstnanosti</w:t>
      </w:r>
      <w:r w:rsidRPr="00E95FB8">
        <w:rPr>
          <w:sz w:val="22"/>
          <w:szCs w:val="22"/>
        </w:rPr>
        <w:t xml:space="preserve"> odvedeného ve lhůtě stanovené v § 9 odst. 1 zákona o sociálním pojištění a </w:t>
      </w:r>
      <w:r w:rsidRPr="00E95FB8">
        <w:rPr>
          <w:b/>
          <w:bCs/>
          <w:sz w:val="22"/>
          <w:szCs w:val="22"/>
        </w:rPr>
        <w:t>částky pojistného na veřejné zdravotní pojištění</w:t>
      </w:r>
      <w:r w:rsidRPr="00E95FB8">
        <w:rPr>
          <w:sz w:val="22"/>
          <w:szCs w:val="22"/>
        </w:rPr>
        <w:t xml:space="preserve"> odvedeného ve lhůtě stanovené v § 5 odst. 1 zákona o zdravotním pojištění </w:t>
      </w:r>
      <w:r w:rsidRPr="00E95FB8">
        <w:rPr>
          <w:b/>
          <w:bCs/>
          <w:sz w:val="22"/>
          <w:szCs w:val="22"/>
        </w:rPr>
        <w:t>bude nižší než částka vyplaceného příspěvku za příslušný měsíc.</w:t>
      </w:r>
      <w:r w:rsidRPr="00E95FB8">
        <w:rPr>
          <w:sz w:val="22"/>
          <w:szCs w:val="22"/>
        </w:rPr>
        <w:t xml:space="preserve"> V takovém případě se zaměstnavatel zavazuje vrátit příspěvek ve výši odpovídající rozdílu mezi částkou vyplaceného příspěvku za příslušný měsíc a částkou součtu uvedeného v předchozí větě</w:t>
      </w:r>
      <w:r>
        <w:t>.</w:t>
      </w:r>
    </w:p>
    <w:p w14:paraId="3E40A3ED" w14:textId="50E79887" w:rsidR="00E95FB8" w:rsidRPr="00691342" w:rsidRDefault="00E95FB8" w:rsidP="00E95FB8">
      <w:pPr>
        <w:pStyle w:val="Boddohody"/>
        <w:numPr>
          <w:ilvl w:val="0"/>
          <w:numId w:val="1"/>
        </w:numPr>
        <w:rPr>
          <w:bCs/>
          <w:sz w:val="22"/>
          <w:szCs w:val="22"/>
        </w:rPr>
      </w:pPr>
      <w:r w:rsidRPr="00E95FB8">
        <w:rPr>
          <w:bCs/>
          <w:sz w:val="22"/>
          <w:szCs w:val="22"/>
        </w:rPr>
        <w:t xml:space="preserve">Zaměstnavatel se dále zavazuje vrátit Úřadu práce poskytnutý příspěvek v případě, že mu byl </w:t>
      </w:r>
      <w:r w:rsidRPr="00CA513A">
        <w:rPr>
          <w:b/>
          <w:sz w:val="22"/>
          <w:szCs w:val="22"/>
        </w:rPr>
        <w:t>poskytnut v období 12 měsíců přede dnem nabytí právní moci rozhodnutí o uložení pokuty za umožnění výkonu nelegální práce, za zastřené zprostředkování zaměstnání nebo umožnění výkonu zastřeného zprostředkování</w:t>
      </w:r>
      <w:r w:rsidRPr="00E95FB8">
        <w:rPr>
          <w:bCs/>
          <w:sz w:val="22"/>
          <w:szCs w:val="22"/>
        </w:rPr>
        <w:t xml:space="preserve">. Vrácení příspěvku bude zaměstnavatelem provedeno ve lhůtě 30 pracovních dnů ode dne, kdy tuto skutečnost zjistil nebo kdy zaměstnavateli byla </w:t>
      </w:r>
      <w:r w:rsidRPr="00691342">
        <w:rPr>
          <w:bCs/>
          <w:sz w:val="22"/>
          <w:szCs w:val="22"/>
        </w:rPr>
        <w:t>doručena písemná výzva Úřadu práce k vrácení příspěvku.</w:t>
      </w:r>
    </w:p>
    <w:p w14:paraId="2086D8B0" w14:textId="77777777" w:rsidR="00691342" w:rsidRPr="00691342" w:rsidRDefault="00691342" w:rsidP="00691342">
      <w:pPr>
        <w:pStyle w:val="Daltextbodudohody"/>
        <w:rPr>
          <w:sz w:val="22"/>
          <w:szCs w:val="22"/>
        </w:rPr>
      </w:pPr>
    </w:p>
    <w:p w14:paraId="57788529" w14:textId="2D6B5B55" w:rsidR="00691342" w:rsidRPr="00691342" w:rsidRDefault="00691342" w:rsidP="006E369F">
      <w:pPr>
        <w:pStyle w:val="Daltextbodudohody"/>
        <w:numPr>
          <w:ilvl w:val="0"/>
          <w:numId w:val="1"/>
        </w:numPr>
        <w:rPr>
          <w:sz w:val="22"/>
          <w:szCs w:val="22"/>
        </w:rPr>
      </w:pPr>
      <w:r w:rsidRPr="00691342">
        <w:rPr>
          <w:sz w:val="22"/>
          <w:szCs w:val="22"/>
        </w:rPr>
        <w:t xml:space="preserve">Zaměstnavatel se dále zavazuje vrátit Úřadu práce poskytnutý příspěvek nebo jeho část, pokud bude zjištěno, že </w:t>
      </w:r>
      <w:r w:rsidRPr="00CA513A">
        <w:rPr>
          <w:b/>
          <w:bCs/>
          <w:sz w:val="22"/>
          <w:szCs w:val="22"/>
        </w:rPr>
        <w:t>poskytnutím příspěvku došlo k</w:t>
      </w:r>
      <w:r w:rsidR="00E75B0B">
        <w:rPr>
          <w:b/>
          <w:bCs/>
          <w:sz w:val="22"/>
          <w:szCs w:val="22"/>
        </w:rPr>
        <w:t> </w:t>
      </w:r>
      <w:r w:rsidRPr="00CA513A">
        <w:rPr>
          <w:b/>
          <w:bCs/>
          <w:sz w:val="22"/>
          <w:szCs w:val="22"/>
        </w:rPr>
        <w:t>překročení</w:t>
      </w:r>
      <w:r w:rsidR="00E75B0B">
        <w:rPr>
          <w:b/>
          <w:bCs/>
          <w:sz w:val="22"/>
          <w:szCs w:val="22"/>
        </w:rPr>
        <w:t xml:space="preserve"> </w:t>
      </w:r>
      <w:r w:rsidRPr="00CA513A">
        <w:rPr>
          <w:b/>
          <w:bCs/>
          <w:sz w:val="22"/>
          <w:szCs w:val="22"/>
        </w:rPr>
        <w:t>limitu de minimis</w:t>
      </w:r>
      <w:r w:rsidRPr="00691342">
        <w:rPr>
          <w:sz w:val="22"/>
          <w:szCs w:val="22"/>
        </w:rPr>
        <w:t>. Zaměstnavatel je v tomto případě povinen vrátit příspěvek nebo jeho část do 30 pracovních dnů ode dne, kdy byla zaměstnavateli doručena Úřadem práce písemná výzva k vrácení příspěvku.</w:t>
      </w:r>
    </w:p>
    <w:p w14:paraId="251076EB" w14:textId="77777777" w:rsidR="00691342" w:rsidRDefault="00691342" w:rsidP="00A61018">
      <w:pPr>
        <w:pStyle w:val="Daltextbodudohody"/>
        <w:ind w:left="357"/>
        <w:rPr>
          <w:sz w:val="22"/>
          <w:szCs w:val="22"/>
        </w:rPr>
      </w:pPr>
    </w:p>
    <w:p w14:paraId="33483AE5" w14:textId="688B3ACE" w:rsidR="000C06F0" w:rsidRPr="00E95FB8" w:rsidRDefault="00013224" w:rsidP="00E95FB8">
      <w:pPr>
        <w:pStyle w:val="Boddohody"/>
        <w:keepLines w:val="0"/>
        <w:numPr>
          <w:ilvl w:val="0"/>
          <w:numId w:val="1"/>
        </w:numPr>
        <w:spacing w:before="120"/>
        <w:rPr>
          <w:sz w:val="22"/>
          <w:szCs w:val="22"/>
        </w:rPr>
      </w:pPr>
      <w:r w:rsidRPr="00E95FB8">
        <w:rPr>
          <w:sz w:val="22"/>
          <w:szCs w:val="22"/>
        </w:rPr>
        <w:t>Příspěvek se vrací na účet, který zaměstnavateli sdělí Úřad práce.</w:t>
      </w:r>
    </w:p>
    <w:p w14:paraId="7508395B" w14:textId="77777777" w:rsidR="000C06F0" w:rsidRDefault="000C06F0">
      <w:pPr>
        <w:pStyle w:val="Daltextbodudohody"/>
      </w:pPr>
    </w:p>
    <w:p w14:paraId="578D53EA" w14:textId="77777777" w:rsidR="000C06F0" w:rsidRDefault="000C06F0">
      <w:pPr>
        <w:pStyle w:val="Daltextbodudohody"/>
      </w:pPr>
    </w:p>
    <w:p w14:paraId="1B0432B2" w14:textId="4723B8CC" w:rsidR="000C06F0" w:rsidRDefault="00013224">
      <w:pPr>
        <w:pStyle w:val="lnek"/>
        <w:spacing w:before="0" w:after="0"/>
      </w:pPr>
      <w:r>
        <w:lastRenderedPageBreak/>
        <w:t>Článek VI</w:t>
      </w:r>
      <w:r w:rsidR="004255E8">
        <w:t>I</w:t>
      </w:r>
    </w:p>
    <w:p w14:paraId="0B198B0B" w14:textId="77777777" w:rsidR="000C06F0" w:rsidRDefault="00013224">
      <w:pPr>
        <w:pStyle w:val="lnek"/>
        <w:spacing w:before="0" w:after="0"/>
      </w:pPr>
      <w:r>
        <w:t>Porušení rozpočtové kázně</w:t>
      </w:r>
    </w:p>
    <w:p w14:paraId="01DA789A" w14:textId="5FB91636" w:rsidR="00691342" w:rsidRPr="004255E8" w:rsidRDefault="00691342" w:rsidP="00691342">
      <w:pPr>
        <w:pStyle w:val="Boddohody"/>
        <w:numPr>
          <w:ilvl w:val="0"/>
          <w:numId w:val="25"/>
        </w:numPr>
        <w:tabs>
          <w:tab w:val="num" w:pos="360"/>
        </w:tabs>
        <w:rPr>
          <w:sz w:val="22"/>
          <w:szCs w:val="22"/>
        </w:rPr>
      </w:pPr>
      <w:r w:rsidRPr="004255E8">
        <w:rPr>
          <w:sz w:val="22"/>
          <w:szCs w:val="22"/>
        </w:rPr>
        <w:t xml:space="preserve">Nedodržení ujednání v Článku II pod bodem </w:t>
      </w:r>
      <w:r w:rsidR="004255E8" w:rsidRPr="004255E8">
        <w:rPr>
          <w:sz w:val="22"/>
          <w:szCs w:val="22"/>
        </w:rPr>
        <w:t>1</w:t>
      </w:r>
      <w:r w:rsidRPr="004255E8">
        <w:rPr>
          <w:sz w:val="22"/>
          <w:szCs w:val="22"/>
        </w:rPr>
        <w:t>.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c) zákona č. 218/2000 Sb., o rozpočtových pravidlech a o změně některých souvisejících zákonů (rozpočtová pravidla), ve znění pozdějších předpisů.</w:t>
      </w:r>
    </w:p>
    <w:p w14:paraId="35514CD7" w14:textId="77777777" w:rsidR="00691342" w:rsidRPr="004255E8" w:rsidRDefault="00691342" w:rsidP="00691342">
      <w:pPr>
        <w:pStyle w:val="Boddohody"/>
        <w:numPr>
          <w:ilvl w:val="0"/>
          <w:numId w:val="25"/>
        </w:numPr>
        <w:tabs>
          <w:tab w:val="num" w:pos="360"/>
        </w:tabs>
        <w:rPr>
          <w:sz w:val="22"/>
          <w:szCs w:val="22"/>
        </w:rPr>
      </w:pPr>
      <w:r w:rsidRPr="004255E8">
        <w:rPr>
          <w:sz w:val="22"/>
          <w:szCs w:val="22"/>
        </w:rPr>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c) tohoto zákona.</w:t>
      </w:r>
    </w:p>
    <w:p w14:paraId="6E0EEF5E" w14:textId="77777777" w:rsidR="00691342" w:rsidRDefault="00691342">
      <w:pPr>
        <w:pStyle w:val="Daltextbodudohody"/>
      </w:pPr>
    </w:p>
    <w:p w14:paraId="395C5F23" w14:textId="77777777" w:rsidR="00691342" w:rsidRDefault="00691342">
      <w:pPr>
        <w:pStyle w:val="Daltextbodudohody"/>
      </w:pPr>
    </w:p>
    <w:p w14:paraId="7CCF8A62" w14:textId="60B45C46" w:rsidR="000C06F0" w:rsidRDefault="00013224">
      <w:pPr>
        <w:pStyle w:val="lnek"/>
        <w:spacing w:before="0" w:after="0"/>
      </w:pPr>
      <w:r>
        <w:t>Článek VI</w:t>
      </w:r>
      <w:r w:rsidR="00C26682">
        <w:t>I</w:t>
      </w:r>
      <w:r>
        <w:t>I</w:t>
      </w:r>
    </w:p>
    <w:p w14:paraId="40FCD51A" w14:textId="77777777" w:rsidR="000C06F0" w:rsidRDefault="00013224">
      <w:pPr>
        <w:pStyle w:val="lnek"/>
        <w:spacing w:before="0" w:after="0"/>
      </w:pPr>
      <w:r>
        <w:t>Ujednání o vypovězení dohody</w:t>
      </w:r>
    </w:p>
    <w:p w14:paraId="4636AB2C" w14:textId="581EAB54" w:rsidR="00C26682" w:rsidRPr="00C26682" w:rsidRDefault="00C26682" w:rsidP="00C26682">
      <w:pPr>
        <w:pStyle w:val="Boddohody"/>
        <w:numPr>
          <w:ilvl w:val="0"/>
          <w:numId w:val="32"/>
        </w:numPr>
        <w:spacing w:before="120"/>
        <w:ind w:left="284" w:hanging="284"/>
        <w:rPr>
          <w:sz w:val="22"/>
          <w:szCs w:val="22"/>
        </w:rPr>
      </w:pPr>
      <w:r w:rsidRPr="00C26682">
        <w:rPr>
          <w:sz w:val="22"/>
          <w:szCs w:val="22"/>
        </w:rPr>
        <w:t xml:space="preserve">Úřad práce si vyhrazuje právo dohodu vypovědět v případě, že </w:t>
      </w:r>
      <w:r w:rsidR="000603B8">
        <w:rPr>
          <w:sz w:val="22"/>
          <w:szCs w:val="22"/>
        </w:rPr>
        <w:t xml:space="preserve">nenastala situace podle </w:t>
      </w:r>
      <w:r w:rsidRPr="00C26682">
        <w:rPr>
          <w:sz w:val="22"/>
          <w:szCs w:val="22"/>
        </w:rPr>
        <w:t>článku I</w:t>
      </w:r>
      <w:r w:rsidR="00781407">
        <w:rPr>
          <w:sz w:val="22"/>
          <w:szCs w:val="22"/>
        </w:rPr>
        <w:t>.</w:t>
      </w:r>
      <w:r w:rsidRPr="00C26682">
        <w:rPr>
          <w:sz w:val="22"/>
          <w:szCs w:val="22"/>
        </w:rPr>
        <w:t xml:space="preserve"> pod bodem 2. </w:t>
      </w:r>
      <w:r w:rsidR="000603B8">
        <w:rPr>
          <w:sz w:val="22"/>
          <w:szCs w:val="22"/>
        </w:rPr>
        <w:t>nebo zaměstnavatel nedodrží podmínky sjednané</w:t>
      </w:r>
      <w:r w:rsidRPr="00C26682">
        <w:rPr>
          <w:sz w:val="22"/>
          <w:szCs w:val="22"/>
        </w:rPr>
        <w:t xml:space="preserve"> v článku II</w:t>
      </w:r>
      <w:r w:rsidR="00781407">
        <w:rPr>
          <w:sz w:val="22"/>
          <w:szCs w:val="22"/>
        </w:rPr>
        <w:t>.</w:t>
      </w:r>
      <w:r w:rsidRPr="00C26682">
        <w:rPr>
          <w:sz w:val="22"/>
          <w:szCs w:val="22"/>
        </w:rPr>
        <w:t xml:space="preserve"> pod bodem 1. a </w:t>
      </w:r>
      <w:r w:rsidR="00D32778">
        <w:rPr>
          <w:sz w:val="22"/>
          <w:szCs w:val="22"/>
        </w:rPr>
        <w:t>9</w:t>
      </w:r>
      <w:r w:rsidRPr="00C26682">
        <w:rPr>
          <w:sz w:val="22"/>
          <w:szCs w:val="22"/>
        </w:rPr>
        <w:t>. této dohody nebo pokud opakovaně neúplně nebo nepravdivě uvedl údaje ve výkazu.</w:t>
      </w:r>
    </w:p>
    <w:p w14:paraId="46546C07" w14:textId="5C911DF2" w:rsidR="00C26682" w:rsidRPr="00C26682" w:rsidRDefault="00C26682" w:rsidP="00C26682">
      <w:pPr>
        <w:pStyle w:val="Boddohody"/>
        <w:numPr>
          <w:ilvl w:val="0"/>
          <w:numId w:val="32"/>
        </w:numPr>
        <w:spacing w:before="120"/>
        <w:ind w:left="284" w:hanging="284"/>
        <w:rPr>
          <w:sz w:val="22"/>
          <w:szCs w:val="22"/>
        </w:rPr>
      </w:pPr>
      <w:r w:rsidRPr="00C26682">
        <w:rPr>
          <w:sz w:val="22"/>
          <w:szCs w:val="22"/>
        </w:rPr>
        <w:t>Smluvní strany mohou dohodu vypovědět, jestliže vyjdou najevo skutečnosti, které existovaly v době uzavírání dohody a nebyly smluvní straně bez jejího zavinění známy, pokud tato strana prokáže, že by s jejich znalostí tuto dohodu neuzavřela.</w:t>
      </w:r>
    </w:p>
    <w:p w14:paraId="2F672D9A" w14:textId="77777777" w:rsidR="00C26682" w:rsidRPr="00C26682" w:rsidRDefault="00C26682" w:rsidP="0094084E">
      <w:pPr>
        <w:pStyle w:val="Boddohody"/>
        <w:numPr>
          <w:ilvl w:val="0"/>
          <w:numId w:val="25"/>
        </w:numPr>
        <w:tabs>
          <w:tab w:val="num" w:pos="360"/>
        </w:tabs>
        <w:spacing w:before="120"/>
        <w:rPr>
          <w:sz w:val="22"/>
          <w:szCs w:val="22"/>
        </w:rPr>
      </w:pPr>
      <w:r w:rsidRPr="00C26682">
        <w:rPr>
          <w:sz w:val="22"/>
          <w:szCs w:val="22"/>
        </w:rPr>
        <w:t>Smluvní strany mohou dále dohodu vypovědět, jestliže se podstatně změní poměry, které byly rozhodující pro stanovení obsahu dohody, a plnění této dohody nelze na smluvní straně z tohoto důvodu spravedlivě požadovat.</w:t>
      </w:r>
    </w:p>
    <w:p w14:paraId="7039490D" w14:textId="77777777" w:rsidR="00C26682" w:rsidRDefault="00C26682" w:rsidP="00C26682">
      <w:pPr>
        <w:pStyle w:val="Boddohody"/>
        <w:numPr>
          <w:ilvl w:val="0"/>
          <w:numId w:val="25"/>
        </w:numPr>
        <w:tabs>
          <w:tab w:val="num" w:pos="360"/>
        </w:tabs>
        <w:spacing w:before="120"/>
        <w:rPr>
          <w:sz w:val="22"/>
          <w:szCs w:val="22"/>
        </w:rPr>
      </w:pPr>
      <w:r w:rsidRPr="00C26682">
        <w:rPr>
          <w:sz w:val="22"/>
          <w:szCs w:val="22"/>
        </w:rPr>
        <w:t>Výpovědní lhůta v případech uvedených v bodě 1., 2. a 3. tohoto článku dohody činí jeden měsíc a počíná běžet prvním dnem kalendářního měsíce následujícího po doručení písemné výpovědi.</w:t>
      </w:r>
    </w:p>
    <w:p w14:paraId="3DFD7944" w14:textId="55DB2153" w:rsidR="00C26682" w:rsidRPr="00C26682" w:rsidRDefault="00C26682" w:rsidP="00C26682">
      <w:pPr>
        <w:pStyle w:val="Boddohody"/>
        <w:numPr>
          <w:ilvl w:val="0"/>
          <w:numId w:val="25"/>
        </w:numPr>
        <w:tabs>
          <w:tab w:val="num" w:pos="360"/>
        </w:tabs>
        <w:spacing w:before="120"/>
        <w:rPr>
          <w:sz w:val="22"/>
          <w:szCs w:val="22"/>
        </w:rPr>
      </w:pPr>
      <w:r w:rsidRPr="00C26682">
        <w:rPr>
          <w:sz w:val="22"/>
          <w:szCs w:val="22"/>
        </w:rPr>
        <w:t>Úřad práce si vyhrazuje právo neposkytnout příspěvek dle Článku III</w:t>
      </w:r>
      <w:r w:rsidR="000603B8">
        <w:rPr>
          <w:sz w:val="22"/>
          <w:szCs w:val="22"/>
        </w:rPr>
        <w:t>.</w:t>
      </w:r>
      <w:r w:rsidRPr="00C26682">
        <w:rPr>
          <w:sz w:val="22"/>
          <w:szCs w:val="22"/>
        </w:rPr>
        <w:t xml:space="preserve"> této dohody, který by zaměstnavateli náležel za dobu výpovědní lhůty</w:t>
      </w:r>
    </w:p>
    <w:p w14:paraId="5AE91217" w14:textId="77777777" w:rsidR="00C26682" w:rsidRPr="00C26682" w:rsidRDefault="00C26682" w:rsidP="00C26682">
      <w:pPr>
        <w:pStyle w:val="Daltextbodudohody"/>
        <w:rPr>
          <w:sz w:val="22"/>
          <w:szCs w:val="22"/>
        </w:rPr>
      </w:pPr>
    </w:p>
    <w:p w14:paraId="06F82F25" w14:textId="77777777" w:rsidR="000C06F0" w:rsidRDefault="000C06F0">
      <w:pPr>
        <w:pStyle w:val="Daltextbodudohody"/>
      </w:pPr>
    </w:p>
    <w:p w14:paraId="07ED7142" w14:textId="54398D34" w:rsidR="000C06F0" w:rsidRDefault="00013224">
      <w:pPr>
        <w:pStyle w:val="lnek"/>
        <w:spacing w:before="0" w:after="0"/>
      </w:pPr>
      <w:r>
        <w:t>Článek</w:t>
      </w:r>
      <w:r w:rsidR="00C26682">
        <w:t xml:space="preserve"> IX</w:t>
      </w:r>
    </w:p>
    <w:p w14:paraId="3B1EB251" w14:textId="77777777" w:rsidR="000C06F0" w:rsidRDefault="00013224">
      <w:pPr>
        <w:pStyle w:val="lnek"/>
        <w:spacing w:before="0" w:after="0"/>
      </w:pPr>
      <w:r>
        <w:t>Další ujednání</w:t>
      </w:r>
    </w:p>
    <w:p w14:paraId="08452D9B" w14:textId="17BF5DE1" w:rsidR="00BC6930" w:rsidRDefault="00013224" w:rsidP="00BC6930">
      <w:pPr>
        <w:pStyle w:val="Boddohody"/>
        <w:numPr>
          <w:ilvl w:val="0"/>
          <w:numId w:val="7"/>
        </w:numPr>
        <w:spacing w:before="120"/>
        <w:rPr>
          <w:sz w:val="22"/>
          <w:szCs w:val="22"/>
        </w:rPr>
      </w:pPr>
      <w:r>
        <w:rPr>
          <w:sz w:val="22"/>
          <w:szCs w:val="22"/>
        </w:rPr>
        <w:t xml:space="preserve">Dohoda nabývá platnosti dnem jejího podpisu oběma smluvními stranami. </w:t>
      </w:r>
    </w:p>
    <w:p w14:paraId="2381356A" w14:textId="77777777" w:rsidR="00BC6930" w:rsidRPr="00BC6930" w:rsidRDefault="00BC6930" w:rsidP="00BC6930">
      <w:pPr>
        <w:pStyle w:val="Daltextbodudohody"/>
      </w:pPr>
    </w:p>
    <w:p w14:paraId="3F5B8D4E" w14:textId="3DF1F626" w:rsidR="00E220D7" w:rsidRPr="00E15A28" w:rsidRDefault="00E220D7" w:rsidP="00E220D7">
      <w:pPr>
        <w:pStyle w:val="Boddohody"/>
        <w:numPr>
          <w:ilvl w:val="0"/>
          <w:numId w:val="7"/>
        </w:numPr>
        <w:spacing w:before="0"/>
        <w:rPr>
          <w:sz w:val="22"/>
          <w:szCs w:val="22"/>
        </w:rPr>
      </w:pPr>
      <w:r w:rsidRPr="00E15A28">
        <w:rPr>
          <w:sz w:val="22"/>
          <w:szCs w:val="22"/>
        </w:rPr>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w:t>
      </w:r>
      <w:r w:rsidR="0048791E">
        <w:rPr>
          <w:sz w:val="22"/>
          <w:szCs w:val="22"/>
        </w:rPr>
        <w:t>.</w:t>
      </w:r>
      <w:r w:rsidRPr="00E15A28">
        <w:rPr>
          <w:sz w:val="22"/>
          <w:szCs w:val="22"/>
        </w:rPr>
        <w:t xml:space="preserve"> </w:t>
      </w:r>
    </w:p>
    <w:p w14:paraId="4CF3C864" w14:textId="77777777" w:rsidR="00E220D7" w:rsidRPr="00E220D7" w:rsidRDefault="00E220D7" w:rsidP="00E220D7">
      <w:pPr>
        <w:pStyle w:val="Daltextbodudohody"/>
      </w:pPr>
    </w:p>
    <w:p w14:paraId="4C030761" w14:textId="2EEAF196" w:rsidR="000C06F0" w:rsidRDefault="00013224" w:rsidP="00BC6930">
      <w:pPr>
        <w:pStyle w:val="Boddohody"/>
        <w:numPr>
          <w:ilvl w:val="0"/>
          <w:numId w:val="7"/>
        </w:numPr>
        <w:spacing w:before="0"/>
        <w:rPr>
          <w:sz w:val="22"/>
          <w:szCs w:val="22"/>
        </w:rPr>
      </w:pPr>
      <w:r>
        <w:rPr>
          <w:sz w:val="22"/>
          <w:szCs w:val="22"/>
        </w:rPr>
        <w:t>Smluvní strany prohlašují, že dohoda byla uzavřena po vzájemném projednání a že byly seznámeny s veškerými právy a povinnostmi, které pro ně vyplývají z této dohody.</w:t>
      </w:r>
    </w:p>
    <w:p w14:paraId="0642C550" w14:textId="77777777" w:rsidR="00BC6930" w:rsidRPr="00BC6930" w:rsidRDefault="00BC6930" w:rsidP="00BC6930">
      <w:pPr>
        <w:pStyle w:val="Daltextbodudohody"/>
      </w:pPr>
    </w:p>
    <w:p w14:paraId="2B3EE0AB" w14:textId="77777777" w:rsidR="000C06F0" w:rsidRDefault="00013224" w:rsidP="00BC6930">
      <w:pPr>
        <w:pStyle w:val="Boddohody"/>
        <w:numPr>
          <w:ilvl w:val="0"/>
          <w:numId w:val="7"/>
        </w:numPr>
        <w:spacing w:before="0"/>
        <w:rPr>
          <w:sz w:val="22"/>
          <w:szCs w:val="22"/>
        </w:rPr>
      </w:pPr>
      <w:r>
        <w:rPr>
          <w:sz w:val="22"/>
          <w:szCs w:val="22"/>
        </w:rPr>
        <w:t>Dohoda je sepsána ve dvou vyhotoveních, z nichž jedno vyhotovení obdrží Úřad práce a jedno vyhotovení zaměstnavatel.</w:t>
      </w:r>
    </w:p>
    <w:p w14:paraId="560F7A7E" w14:textId="77777777" w:rsidR="00BC6930" w:rsidRDefault="00013224" w:rsidP="00BC6930">
      <w:pPr>
        <w:pStyle w:val="Boddohody"/>
        <w:numPr>
          <w:ilvl w:val="0"/>
          <w:numId w:val="7"/>
        </w:numPr>
        <w:spacing w:before="120"/>
        <w:rPr>
          <w:sz w:val="22"/>
          <w:szCs w:val="22"/>
        </w:rPr>
      </w:pPr>
      <w:r>
        <w:rPr>
          <w:sz w:val="22"/>
          <w:szCs w:val="22"/>
        </w:rPr>
        <w:t>V případě zániku některé ze smluvních stran (úmrtí zaměstnavatele – fyzické osoby) přecházejí práva a povinnosti vyplývající z této dohody na její právní nástupce.</w:t>
      </w:r>
    </w:p>
    <w:p w14:paraId="7213B2AF" w14:textId="77777777" w:rsidR="00FA75A6" w:rsidRPr="00A61018" w:rsidRDefault="00013224" w:rsidP="00FA75A6">
      <w:pPr>
        <w:pStyle w:val="Boddohody"/>
        <w:numPr>
          <w:ilvl w:val="0"/>
          <w:numId w:val="7"/>
        </w:numPr>
        <w:spacing w:before="120"/>
        <w:rPr>
          <w:sz w:val="22"/>
          <w:szCs w:val="22"/>
        </w:rPr>
      </w:pPr>
      <w:r w:rsidRPr="00A61018">
        <w:rPr>
          <w:sz w:val="22"/>
          <w:szCs w:val="22"/>
        </w:rPr>
        <w:lastRenderedPageBreak/>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14:paraId="7EE3B235" w14:textId="7406E84A" w:rsidR="00FA75A6" w:rsidRPr="00394D1B" w:rsidRDefault="00FA75A6" w:rsidP="00203B5C">
      <w:pPr>
        <w:pStyle w:val="Boddohody"/>
        <w:numPr>
          <w:ilvl w:val="0"/>
          <w:numId w:val="7"/>
        </w:numPr>
        <w:spacing w:before="120"/>
        <w:rPr>
          <w:sz w:val="22"/>
          <w:szCs w:val="22"/>
        </w:rPr>
      </w:pPr>
      <w:r w:rsidRPr="00394D1B">
        <w:rPr>
          <w:sz w:val="22"/>
          <w:szCs w:val="22"/>
        </w:rPr>
        <w:t xml:space="preserve">Pro účely této dohody se vyplacením </w:t>
      </w:r>
      <w:r w:rsidR="00964DA6">
        <w:rPr>
          <w:sz w:val="22"/>
          <w:szCs w:val="22"/>
        </w:rPr>
        <w:t xml:space="preserve">mzdy nebo </w:t>
      </w:r>
      <w:r w:rsidRPr="00394D1B">
        <w:rPr>
          <w:sz w:val="22"/>
          <w:szCs w:val="22"/>
        </w:rPr>
        <w:t>náhrady mzdy</w:t>
      </w:r>
      <w:r w:rsidR="00394D1B" w:rsidRPr="00394D1B">
        <w:rPr>
          <w:sz w:val="22"/>
          <w:szCs w:val="22"/>
        </w:rPr>
        <w:t xml:space="preserve"> </w:t>
      </w:r>
      <w:r w:rsidRPr="00394D1B">
        <w:rPr>
          <w:sz w:val="22"/>
          <w:szCs w:val="22"/>
        </w:rPr>
        <w:t xml:space="preserve">rozumí okamžik, kdy dojde k zaplacení </w:t>
      </w:r>
      <w:r w:rsidR="00394D1B" w:rsidRPr="00394D1B">
        <w:rPr>
          <w:sz w:val="22"/>
          <w:szCs w:val="22"/>
        </w:rPr>
        <w:t xml:space="preserve">této </w:t>
      </w:r>
      <w:r w:rsidRPr="00394D1B">
        <w:rPr>
          <w:sz w:val="22"/>
          <w:szCs w:val="22"/>
        </w:rPr>
        <w:t xml:space="preserve">náhrady zaměstnanci v hotovosti, okamžik odepsání částky </w:t>
      </w:r>
      <w:r w:rsidR="00394D1B" w:rsidRPr="00394D1B">
        <w:rPr>
          <w:sz w:val="22"/>
          <w:szCs w:val="22"/>
        </w:rPr>
        <w:t xml:space="preserve">této </w:t>
      </w:r>
      <w:r w:rsidRPr="00394D1B">
        <w:rPr>
          <w:sz w:val="22"/>
          <w:szCs w:val="22"/>
        </w:rPr>
        <w:t>náhrady</w:t>
      </w:r>
      <w:r w:rsidR="00394D1B" w:rsidRPr="00394D1B">
        <w:rPr>
          <w:sz w:val="22"/>
          <w:szCs w:val="22"/>
        </w:rPr>
        <w:t xml:space="preserve"> </w:t>
      </w:r>
      <w:r w:rsidRPr="00394D1B">
        <w:rPr>
          <w:sz w:val="22"/>
          <w:szCs w:val="22"/>
        </w:rPr>
        <w:t>z účtu zaměstnavatele, je-li odesílána na účet zaměstnance, nebo okamžik přijetí platby k úhradě poštovním poukazem poskytovatelem poštovních služeb. Odvedení pojistného je upraveno v § 19 odst. 2 zákona o sociálním pojištění a v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14:paraId="34876DB2" w14:textId="77777777" w:rsidR="000C06F0" w:rsidRDefault="00013224">
      <w:pPr>
        <w:pStyle w:val="Boddohody"/>
        <w:numPr>
          <w:ilvl w:val="0"/>
          <w:numId w:val="7"/>
        </w:numPr>
        <w:spacing w:before="120"/>
        <w:ind w:left="357" w:hanging="357"/>
        <w:rPr>
          <w:sz w:val="22"/>
          <w:szCs w:val="22"/>
        </w:rPr>
      </w:pPr>
      <w:r w:rsidRPr="00A61018">
        <w:rPr>
          <w:sz w:val="22"/>
          <w:szCs w:val="22"/>
        </w:rPr>
        <w:t>Zaměstnavatel souhlasí s využíváním údajů o něm v informačních systémech týkajících</w:t>
      </w:r>
      <w:r>
        <w:rPr>
          <w:sz w:val="22"/>
          <w:szCs w:val="22"/>
        </w:rPr>
        <w:t xml:space="preserve"> se příjemců příspěvku.</w:t>
      </w:r>
    </w:p>
    <w:p w14:paraId="4A8821FA" w14:textId="77777777" w:rsidR="000C06F0" w:rsidRDefault="00013224">
      <w:pPr>
        <w:pStyle w:val="Boddohody"/>
        <w:numPr>
          <w:ilvl w:val="0"/>
          <w:numId w:val="7"/>
        </w:numPr>
        <w:spacing w:before="120"/>
        <w:ind w:left="357" w:hanging="357"/>
        <w:rPr>
          <w:sz w:val="22"/>
          <w:szCs w:val="22"/>
        </w:rPr>
      </w:pPr>
      <w:r>
        <w:rPr>
          <w:sz w:val="22"/>
          <w:szCs w:val="22"/>
        </w:rPr>
        <w:t>Zaměstnavatel je povinen vést účetnictví nebo daňovou evidenci tak, aby bylo možno vykázat zaúčtování účetních případů souvisejících s plněním dohody a aby byl schopen průkazně vše dokladovat dle relevantních předpisů ČR při následných kontrolách a auditech.</w:t>
      </w:r>
    </w:p>
    <w:p w14:paraId="638C4544" w14:textId="2E54B963" w:rsidR="000C06F0" w:rsidRDefault="00013224">
      <w:pPr>
        <w:pStyle w:val="Boddohody"/>
        <w:numPr>
          <w:ilvl w:val="0"/>
          <w:numId w:val="7"/>
        </w:numPr>
        <w:spacing w:before="120"/>
        <w:ind w:left="357" w:hanging="357"/>
        <w:rPr>
          <w:sz w:val="22"/>
          <w:szCs w:val="22"/>
        </w:rPr>
      </w:pPr>
      <w:r>
        <w:rPr>
          <w:sz w:val="22"/>
          <w:szCs w:val="22"/>
        </w:rPr>
        <w:t>Zaměstnavatel je povinen poskytnout písemně Úřadu práce na vyžádání jakékoliv doplňující informace</w:t>
      </w:r>
      <w:r w:rsidR="002A785A">
        <w:rPr>
          <w:sz w:val="22"/>
          <w:szCs w:val="22"/>
        </w:rPr>
        <w:t xml:space="preserve"> nebo doklady</w:t>
      </w:r>
      <w:r>
        <w:rPr>
          <w:sz w:val="22"/>
          <w:szCs w:val="22"/>
        </w:rPr>
        <w:t xml:space="preserve"> související s poskytnutím příspěvku, a to ve lhůtě stanovené Úřadem práce.</w:t>
      </w:r>
    </w:p>
    <w:p w14:paraId="3468A926" w14:textId="77777777" w:rsidR="00FF776F" w:rsidRDefault="00FF776F" w:rsidP="00FF776F">
      <w:pPr>
        <w:pStyle w:val="Daltextbodudohody"/>
        <w:ind w:left="0"/>
      </w:pPr>
    </w:p>
    <w:p w14:paraId="2FAD0733" w14:textId="36888C7F" w:rsidR="00FF776F" w:rsidRPr="00FF776F" w:rsidRDefault="00FF776F" w:rsidP="00FF776F">
      <w:pPr>
        <w:pStyle w:val="Daltextbodudohody"/>
        <w:ind w:left="0"/>
        <w:rPr>
          <w:b/>
          <w:bCs/>
        </w:rPr>
      </w:pPr>
      <w:r w:rsidRPr="00FF776F">
        <w:rPr>
          <w:b/>
          <w:bCs/>
        </w:rPr>
        <w:t>11.</w:t>
      </w:r>
      <w:r>
        <w:rPr>
          <w:b/>
          <w:bCs/>
        </w:rPr>
        <w:t xml:space="preserve"> Příloha č. 1 tvoří nedílnou součást této dohody.</w:t>
      </w:r>
    </w:p>
    <w:p w14:paraId="4B95680C" w14:textId="77777777" w:rsidR="00DF2521" w:rsidRDefault="00DF2521" w:rsidP="00A61018">
      <w:pPr>
        <w:pStyle w:val="Daltextbodudohody"/>
        <w:rPr>
          <w:b/>
          <w:bCs/>
          <w:sz w:val="22"/>
          <w:szCs w:val="22"/>
        </w:rPr>
      </w:pPr>
    </w:p>
    <w:p w14:paraId="4E3EEAED" w14:textId="77777777" w:rsidR="00394D1B" w:rsidRDefault="00394D1B" w:rsidP="00A61018">
      <w:pPr>
        <w:pStyle w:val="Daltextbodudohody"/>
        <w:rPr>
          <w:b/>
          <w:bCs/>
          <w:sz w:val="22"/>
          <w:szCs w:val="22"/>
        </w:rPr>
      </w:pPr>
    </w:p>
    <w:p w14:paraId="2A06CE12" w14:textId="1136D0D9" w:rsidR="00DF2521" w:rsidRPr="007A0644" w:rsidRDefault="00DF2521" w:rsidP="00DF2521">
      <w:pPr>
        <w:pStyle w:val="Daltextbodudohody"/>
        <w:jc w:val="center"/>
        <w:rPr>
          <w:b/>
          <w:bCs/>
          <w:sz w:val="22"/>
          <w:szCs w:val="22"/>
        </w:rPr>
      </w:pPr>
      <w:r w:rsidRPr="007A0644">
        <w:rPr>
          <w:b/>
          <w:bCs/>
          <w:sz w:val="22"/>
          <w:szCs w:val="22"/>
        </w:rPr>
        <w:t>Článek X</w:t>
      </w:r>
    </w:p>
    <w:p w14:paraId="621C5D35" w14:textId="1EB89331" w:rsidR="00DF2521" w:rsidRPr="007A0644" w:rsidRDefault="00DF2521" w:rsidP="00DF2521">
      <w:pPr>
        <w:pStyle w:val="Daltextbodudohody"/>
        <w:jc w:val="center"/>
        <w:rPr>
          <w:b/>
          <w:bCs/>
          <w:sz w:val="22"/>
          <w:szCs w:val="22"/>
        </w:rPr>
      </w:pPr>
      <w:r>
        <w:rPr>
          <w:b/>
          <w:bCs/>
          <w:sz w:val="22"/>
          <w:szCs w:val="22"/>
        </w:rPr>
        <w:t>Změny cíleného programu Povodeň 2024</w:t>
      </w:r>
      <w:r w:rsidR="00964DA6">
        <w:rPr>
          <w:b/>
          <w:bCs/>
          <w:sz w:val="22"/>
          <w:szCs w:val="22"/>
        </w:rPr>
        <w:t xml:space="preserve"> – režim Sanace</w:t>
      </w:r>
    </w:p>
    <w:p w14:paraId="75309DD5" w14:textId="77777777" w:rsidR="00DF2521" w:rsidRDefault="00DF2521" w:rsidP="00DF2521">
      <w:pPr>
        <w:pStyle w:val="Odstavecseseznamem"/>
        <w:ind w:left="284"/>
        <w:jc w:val="both"/>
        <w:rPr>
          <w:rFonts w:ascii="Arial" w:hAnsi="Arial" w:cs="Arial"/>
        </w:rPr>
      </w:pPr>
    </w:p>
    <w:p w14:paraId="516519D4" w14:textId="0C4B47F6" w:rsidR="00DF183C" w:rsidRPr="00DF183C" w:rsidRDefault="00DF2521" w:rsidP="00880DE8">
      <w:pPr>
        <w:pStyle w:val="Boddohody"/>
        <w:spacing w:before="0"/>
      </w:pPr>
      <w:r w:rsidRPr="002E5DCB">
        <w:rPr>
          <w:sz w:val="22"/>
          <w:szCs w:val="22"/>
        </w:rPr>
        <w:t xml:space="preserve">Smluvní strany berou na vědomí, že podmínky poskytování příspěvku sjednané v této dohodě mohou být </w:t>
      </w:r>
      <w:r>
        <w:rPr>
          <w:sz w:val="22"/>
          <w:szCs w:val="22"/>
        </w:rPr>
        <w:t>v rámci programu Povodeň 2024</w:t>
      </w:r>
      <w:r w:rsidR="00A22C8B">
        <w:rPr>
          <w:sz w:val="22"/>
          <w:szCs w:val="22"/>
        </w:rPr>
        <w:t xml:space="preserve"> – režim Sanace</w:t>
      </w:r>
      <w:r>
        <w:rPr>
          <w:sz w:val="22"/>
          <w:szCs w:val="22"/>
        </w:rPr>
        <w:t xml:space="preserve"> </w:t>
      </w:r>
      <w:r w:rsidRPr="002E5DCB">
        <w:rPr>
          <w:sz w:val="22"/>
          <w:szCs w:val="22"/>
        </w:rPr>
        <w:t>změněny. V případě, že změny podmínek vyplývající z</w:t>
      </w:r>
      <w:r>
        <w:rPr>
          <w:sz w:val="22"/>
          <w:szCs w:val="22"/>
        </w:rPr>
        <w:t> programu Povodeň 2024</w:t>
      </w:r>
      <w:r w:rsidR="00A22C8B">
        <w:rPr>
          <w:sz w:val="22"/>
          <w:szCs w:val="22"/>
        </w:rPr>
        <w:t xml:space="preserve"> – režim Sanace</w:t>
      </w:r>
      <w:r>
        <w:rPr>
          <w:sz w:val="22"/>
          <w:szCs w:val="22"/>
        </w:rPr>
        <w:t xml:space="preserve"> </w:t>
      </w:r>
      <w:r w:rsidRPr="002E5DCB">
        <w:rPr>
          <w:sz w:val="22"/>
          <w:szCs w:val="22"/>
        </w:rPr>
        <w:t xml:space="preserve">jsou </w:t>
      </w:r>
      <w:r w:rsidRPr="002E5DCB">
        <w:rPr>
          <w:b/>
          <w:bCs/>
          <w:sz w:val="22"/>
          <w:szCs w:val="22"/>
        </w:rPr>
        <w:t>ve prospěch zaměstnavatele</w:t>
      </w:r>
      <w:r w:rsidRPr="002E5DCB">
        <w:rPr>
          <w:sz w:val="22"/>
          <w:szCs w:val="22"/>
        </w:rPr>
        <w:t xml:space="preserve">, postupuje se </w:t>
      </w:r>
      <w:r>
        <w:rPr>
          <w:sz w:val="22"/>
          <w:szCs w:val="22"/>
        </w:rPr>
        <w:t>po</w:t>
      </w:r>
      <w:r w:rsidRPr="002E5DCB">
        <w:rPr>
          <w:sz w:val="22"/>
          <w:szCs w:val="22"/>
        </w:rPr>
        <w:t>dle aktuální</w:t>
      </w:r>
      <w:r>
        <w:rPr>
          <w:sz w:val="22"/>
          <w:szCs w:val="22"/>
        </w:rPr>
        <w:t>ch podmínek programu Povodeň 2024</w:t>
      </w:r>
      <w:r w:rsidR="00A22C8B">
        <w:rPr>
          <w:sz w:val="22"/>
          <w:szCs w:val="22"/>
        </w:rPr>
        <w:t xml:space="preserve"> – režim Sanace</w:t>
      </w:r>
      <w:r w:rsidRPr="002E5DCB">
        <w:rPr>
          <w:sz w:val="22"/>
          <w:szCs w:val="22"/>
        </w:rPr>
        <w:t>, bez povinnosti smluvních stran uzavřít písemný dodatek k této dohodě.</w:t>
      </w:r>
    </w:p>
    <w:p w14:paraId="13877356" w14:textId="77777777" w:rsidR="00DF2521" w:rsidRDefault="00DF2521">
      <w:pPr>
        <w:pStyle w:val="Daltextbodudohody"/>
        <w:jc w:val="center"/>
        <w:rPr>
          <w:b/>
          <w:bCs/>
          <w:sz w:val="22"/>
          <w:szCs w:val="22"/>
        </w:rPr>
      </w:pPr>
    </w:p>
    <w:p w14:paraId="20EFA5C0" w14:textId="77777777" w:rsidR="00AA15B5" w:rsidRDefault="00AA15B5">
      <w:pPr>
        <w:pStyle w:val="Daltextbodudohody"/>
        <w:jc w:val="center"/>
        <w:rPr>
          <w:b/>
          <w:bCs/>
          <w:sz w:val="22"/>
          <w:szCs w:val="22"/>
        </w:rPr>
      </w:pPr>
    </w:p>
    <w:p w14:paraId="0906D0FC" w14:textId="77777777" w:rsidR="00AA15B5" w:rsidRDefault="00AA15B5">
      <w:pPr>
        <w:pStyle w:val="Daltextbodudohody"/>
        <w:jc w:val="center"/>
        <w:rPr>
          <w:b/>
          <w:bCs/>
          <w:sz w:val="22"/>
          <w:szCs w:val="22"/>
        </w:rPr>
      </w:pPr>
    </w:p>
    <w:p w14:paraId="58952FEA" w14:textId="77777777" w:rsidR="00AA15B5" w:rsidRDefault="00AA15B5">
      <w:pPr>
        <w:pStyle w:val="Daltextbodudohody"/>
        <w:jc w:val="center"/>
        <w:rPr>
          <w:b/>
          <w:bCs/>
          <w:sz w:val="22"/>
          <w:szCs w:val="22"/>
        </w:rPr>
      </w:pPr>
    </w:p>
    <w:p w14:paraId="2C3C3C60" w14:textId="77777777" w:rsidR="0048791E" w:rsidRDefault="0048791E">
      <w:pPr>
        <w:pStyle w:val="Daltextbodudohody"/>
        <w:jc w:val="center"/>
        <w:rPr>
          <w:b/>
          <w:bCs/>
          <w:sz w:val="22"/>
          <w:szCs w:val="22"/>
        </w:rPr>
      </w:pPr>
    </w:p>
    <w:p w14:paraId="49A08234" w14:textId="77777777" w:rsidR="0048791E" w:rsidRDefault="0048791E">
      <w:pPr>
        <w:pStyle w:val="Daltextbodudohody"/>
        <w:jc w:val="center"/>
        <w:rPr>
          <w:b/>
          <w:bCs/>
          <w:sz w:val="22"/>
          <w:szCs w:val="22"/>
        </w:rPr>
      </w:pPr>
    </w:p>
    <w:p w14:paraId="1E72C7F7" w14:textId="77777777" w:rsidR="0048791E" w:rsidRDefault="0048791E">
      <w:pPr>
        <w:pStyle w:val="Daltextbodudohody"/>
        <w:jc w:val="center"/>
        <w:rPr>
          <w:b/>
          <w:bCs/>
          <w:sz w:val="22"/>
          <w:szCs w:val="22"/>
        </w:rPr>
      </w:pPr>
    </w:p>
    <w:p w14:paraId="1D9622F4" w14:textId="77777777" w:rsidR="000C06F0" w:rsidRDefault="000C06F0">
      <w:pPr>
        <w:pStyle w:val="Daltextbodudohody"/>
      </w:pPr>
      <w:bookmarkStart w:id="11" w:name="_Hlk54112415"/>
    </w:p>
    <w:bookmarkEnd w:id="11"/>
    <w:p w14:paraId="3C3D743E" w14:textId="77777777" w:rsidR="000C06F0" w:rsidRDefault="000C06F0">
      <w:pPr>
        <w:keepNext/>
        <w:keepLines/>
        <w:tabs>
          <w:tab w:val="left" w:pos="2520"/>
        </w:tabs>
        <w:rPr>
          <w:rFonts w:cs="Arial"/>
          <w:sz w:val="22"/>
          <w:szCs w:val="22"/>
        </w:rPr>
      </w:pPr>
    </w:p>
    <w:p w14:paraId="1CA14A77" w14:textId="77777777" w:rsidR="000C06F0" w:rsidRDefault="00013224">
      <w:pPr>
        <w:keepNext/>
        <w:keepLines/>
        <w:tabs>
          <w:tab w:val="left" w:pos="5245"/>
        </w:tabs>
        <w:rPr>
          <w:rFonts w:cs="Arial"/>
          <w:sz w:val="22"/>
          <w:szCs w:val="22"/>
        </w:rPr>
      </w:pPr>
      <w:bookmarkStart w:id="12" w:name="_Hlk54112517"/>
      <w:r>
        <w:rPr>
          <w:rFonts w:cs="Arial"/>
          <w:noProof/>
          <w:sz w:val="22"/>
          <w:szCs w:val="22"/>
        </w:rPr>
        <w:t>V ..............................</w:t>
      </w:r>
      <w:r>
        <w:rPr>
          <w:rFonts w:cs="Arial"/>
          <w:sz w:val="22"/>
          <w:szCs w:val="22"/>
        </w:rPr>
        <w:t xml:space="preserve"> dne </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noProof/>
          <w:sz w:val="22"/>
          <w:szCs w:val="22"/>
        </w:rPr>
        <w:t>V ..............................</w:t>
      </w:r>
      <w:r>
        <w:rPr>
          <w:rFonts w:cs="Arial"/>
          <w:sz w:val="22"/>
          <w:szCs w:val="22"/>
        </w:rPr>
        <w:t xml:space="preserve"> dne</w:t>
      </w:r>
    </w:p>
    <w:p w14:paraId="72B265D5" w14:textId="77777777" w:rsidR="000C06F0" w:rsidRDefault="000C06F0">
      <w:pPr>
        <w:keepNext/>
        <w:keepLines/>
        <w:tabs>
          <w:tab w:val="left" w:pos="2520"/>
        </w:tabs>
        <w:rPr>
          <w:rFonts w:cs="Arial"/>
          <w:sz w:val="22"/>
          <w:szCs w:val="22"/>
        </w:rPr>
      </w:pPr>
    </w:p>
    <w:p w14:paraId="0FD83BD4" w14:textId="77777777" w:rsidR="000C06F0" w:rsidRDefault="000C06F0">
      <w:pPr>
        <w:keepNext/>
        <w:keepLines/>
        <w:tabs>
          <w:tab w:val="left" w:pos="2520"/>
        </w:tabs>
        <w:rPr>
          <w:rFonts w:cs="Arial"/>
          <w:sz w:val="22"/>
          <w:szCs w:val="22"/>
        </w:rPr>
      </w:pPr>
    </w:p>
    <w:p w14:paraId="757BFA5F" w14:textId="77777777" w:rsidR="000C06F0" w:rsidRDefault="000C06F0">
      <w:pPr>
        <w:keepNext/>
        <w:keepLines/>
        <w:tabs>
          <w:tab w:val="center" w:pos="2340"/>
        </w:tabs>
        <w:jc w:val="left"/>
        <w:rPr>
          <w:rFonts w:cs="Arial"/>
          <w:sz w:val="22"/>
          <w:szCs w:val="22"/>
        </w:rPr>
        <w:sectPr w:rsidR="000C06F0">
          <w:footerReference w:type="default" r:id="rId9"/>
          <w:headerReference w:type="first" r:id="rId10"/>
          <w:footerReference w:type="first" r:id="rId11"/>
          <w:type w:val="continuous"/>
          <w:pgSz w:w="11907" w:h="16839"/>
          <w:pgMar w:top="1191" w:right="1191" w:bottom="851" w:left="1191" w:header="709" w:footer="709" w:gutter="0"/>
          <w:cols w:space="720"/>
          <w:titlePg/>
          <w:docGrid w:linePitch="360"/>
        </w:sectPr>
      </w:pPr>
    </w:p>
    <w:p w14:paraId="3040FDDB" w14:textId="77777777" w:rsidR="000C06F0" w:rsidRDefault="00013224">
      <w:pPr>
        <w:keepNext/>
        <w:keepLines/>
        <w:jc w:val="center"/>
        <w:rPr>
          <w:rFonts w:cs="Arial"/>
          <w:sz w:val="22"/>
          <w:szCs w:val="22"/>
        </w:rPr>
      </w:pPr>
      <w:r>
        <w:rPr>
          <w:rFonts w:cs="Arial"/>
          <w:sz w:val="22"/>
          <w:szCs w:val="22"/>
        </w:rPr>
        <w:t>..................................................................</w:t>
      </w:r>
    </w:p>
    <w:p w14:paraId="48579166" w14:textId="77777777" w:rsidR="000C06F0" w:rsidRDefault="000C06F0">
      <w:pPr>
        <w:keepNext/>
        <w:keepLines/>
        <w:jc w:val="center"/>
        <w:rPr>
          <w:rFonts w:cs="Arial"/>
          <w:sz w:val="22"/>
          <w:szCs w:val="22"/>
        </w:rPr>
      </w:pPr>
    </w:p>
    <w:p w14:paraId="6271E3E6" w14:textId="77777777" w:rsidR="000C06F0" w:rsidRDefault="00013224">
      <w:pPr>
        <w:keepNext/>
        <w:keepLines/>
        <w:jc w:val="center"/>
        <w:rPr>
          <w:rFonts w:cs="Arial"/>
          <w:sz w:val="22"/>
          <w:szCs w:val="22"/>
        </w:rPr>
      </w:pPr>
      <w:r>
        <w:rPr>
          <w:rFonts w:cs="Arial"/>
          <w:sz w:val="22"/>
          <w:szCs w:val="22"/>
        </w:rPr>
        <w:t>za zaměstnavatele</w:t>
      </w:r>
    </w:p>
    <w:p w14:paraId="4640D355" w14:textId="77777777" w:rsidR="000C06F0" w:rsidRDefault="00013224">
      <w:pPr>
        <w:keepNext/>
        <w:keepLines/>
        <w:jc w:val="center"/>
        <w:rPr>
          <w:rFonts w:cs="Arial"/>
          <w:sz w:val="22"/>
          <w:szCs w:val="22"/>
        </w:rPr>
      </w:pPr>
      <w:r>
        <w:rPr>
          <w:rFonts w:cs="Arial"/>
          <w:sz w:val="22"/>
          <w:szCs w:val="22"/>
        </w:rPr>
        <w:br w:type="column"/>
      </w:r>
      <w:r>
        <w:rPr>
          <w:rFonts w:cs="Arial"/>
          <w:sz w:val="22"/>
          <w:szCs w:val="22"/>
        </w:rPr>
        <w:t>..................................................................</w:t>
      </w:r>
    </w:p>
    <w:p w14:paraId="3FF8497B" w14:textId="77777777" w:rsidR="000C06F0" w:rsidRDefault="000C06F0">
      <w:pPr>
        <w:keepNext/>
        <w:keepLines/>
        <w:jc w:val="center"/>
        <w:rPr>
          <w:rFonts w:cs="Arial"/>
          <w:sz w:val="22"/>
          <w:szCs w:val="22"/>
        </w:rPr>
      </w:pPr>
    </w:p>
    <w:p w14:paraId="3327D936" w14:textId="77777777" w:rsidR="000C06F0" w:rsidRDefault="00013224">
      <w:pPr>
        <w:keepNext/>
        <w:keepLines/>
        <w:jc w:val="center"/>
        <w:rPr>
          <w:rFonts w:cs="Arial"/>
          <w:sz w:val="22"/>
          <w:szCs w:val="22"/>
        </w:rPr>
      </w:pPr>
      <w:r>
        <w:rPr>
          <w:rFonts w:cs="Arial"/>
          <w:sz w:val="22"/>
          <w:szCs w:val="22"/>
        </w:rPr>
        <w:t>za Úřad práce ČR</w:t>
      </w:r>
    </w:p>
    <w:bookmarkEnd w:id="12"/>
    <w:p w14:paraId="1AC4CB2E" w14:textId="77777777" w:rsidR="000C06F0" w:rsidRDefault="000C06F0" w:rsidP="006F63A9">
      <w:pPr>
        <w:keepNext/>
        <w:keepLines/>
        <w:rPr>
          <w:rFonts w:cs="Arial"/>
          <w:sz w:val="22"/>
          <w:szCs w:val="22"/>
        </w:rPr>
        <w:sectPr w:rsidR="000C06F0">
          <w:type w:val="continuous"/>
          <w:pgSz w:w="11907" w:h="16839"/>
          <w:pgMar w:top="1191" w:right="1191" w:bottom="1191" w:left="1191" w:header="709" w:footer="709" w:gutter="0"/>
          <w:cols w:num="2" w:space="454"/>
          <w:docGrid w:linePitch="360"/>
        </w:sectPr>
      </w:pPr>
    </w:p>
    <w:p w14:paraId="0B73CC7E" w14:textId="77777777" w:rsidR="00C1310F" w:rsidRDefault="00C1310F" w:rsidP="00C1310F">
      <w:pPr>
        <w:jc w:val="center"/>
        <w:rPr>
          <w:rFonts w:cs="Arial"/>
          <w:b/>
          <w:bCs/>
          <w:szCs w:val="20"/>
          <w:u w:val="single"/>
        </w:rPr>
      </w:pPr>
    </w:p>
    <w:p w14:paraId="1B5007B1" w14:textId="77777777" w:rsidR="001020B3" w:rsidRDefault="001020B3" w:rsidP="00C1310F">
      <w:pPr>
        <w:jc w:val="center"/>
        <w:rPr>
          <w:rFonts w:cs="Arial"/>
          <w:b/>
          <w:bCs/>
          <w:szCs w:val="20"/>
          <w:u w:val="single"/>
        </w:rPr>
      </w:pPr>
    </w:p>
    <w:p w14:paraId="70C1497D" w14:textId="77777777" w:rsidR="009C111A" w:rsidRDefault="009C111A" w:rsidP="00C1310F">
      <w:pPr>
        <w:jc w:val="center"/>
        <w:rPr>
          <w:rFonts w:cs="Arial"/>
          <w:b/>
          <w:bCs/>
          <w:szCs w:val="20"/>
          <w:u w:val="single"/>
        </w:rPr>
      </w:pPr>
    </w:p>
    <w:p w14:paraId="4FF61867" w14:textId="77777777" w:rsidR="009C111A" w:rsidRDefault="009C111A" w:rsidP="00C1310F">
      <w:pPr>
        <w:jc w:val="center"/>
        <w:rPr>
          <w:rFonts w:cs="Arial"/>
          <w:b/>
          <w:bCs/>
          <w:szCs w:val="20"/>
          <w:u w:val="single"/>
        </w:rPr>
      </w:pPr>
    </w:p>
    <w:p w14:paraId="5A0FD3F5" w14:textId="77777777" w:rsidR="00C1310F" w:rsidRDefault="00C1310F" w:rsidP="00C1310F">
      <w:pPr>
        <w:pStyle w:val="Bezmezer"/>
        <w:rPr>
          <w:rFonts w:cs="Arial"/>
          <w:i/>
          <w:iCs/>
          <w:szCs w:val="20"/>
        </w:rPr>
      </w:pPr>
    </w:p>
    <w:p w14:paraId="0FFCFC8B" w14:textId="11656453" w:rsidR="00C1310F" w:rsidRPr="000603B8" w:rsidRDefault="00C1310F" w:rsidP="00C1310F">
      <w:pPr>
        <w:jc w:val="right"/>
        <w:rPr>
          <w:rFonts w:cs="Arial"/>
          <w:b/>
          <w:bCs/>
          <w:szCs w:val="20"/>
        </w:rPr>
      </w:pPr>
      <w:r w:rsidRPr="000603B8">
        <w:rPr>
          <w:rFonts w:cs="Arial"/>
          <w:b/>
          <w:bCs/>
          <w:szCs w:val="20"/>
        </w:rPr>
        <w:lastRenderedPageBreak/>
        <w:t xml:space="preserve">Příloha č. </w:t>
      </w:r>
      <w:r w:rsidR="00964DA6">
        <w:rPr>
          <w:rFonts w:cs="Arial"/>
          <w:b/>
          <w:bCs/>
          <w:szCs w:val="20"/>
        </w:rPr>
        <w:t>1</w:t>
      </w:r>
    </w:p>
    <w:p w14:paraId="77711B89" w14:textId="77777777" w:rsidR="00C1310F" w:rsidRPr="004E47ED" w:rsidRDefault="00C1310F" w:rsidP="00C1310F">
      <w:pPr>
        <w:jc w:val="center"/>
        <w:rPr>
          <w:rFonts w:cs="Arial"/>
          <w:b/>
          <w:bCs/>
          <w:sz w:val="19"/>
          <w:szCs w:val="19"/>
          <w:u w:val="single"/>
        </w:rPr>
      </w:pPr>
      <w:r w:rsidRPr="004E47ED">
        <w:rPr>
          <w:rFonts w:cs="Arial"/>
          <w:b/>
          <w:bCs/>
          <w:sz w:val="19"/>
          <w:szCs w:val="19"/>
          <w:u w:val="single"/>
        </w:rPr>
        <w:t>Poučení k vrácení příspěvku podle Článku VI. bod 2. dohody</w:t>
      </w:r>
    </w:p>
    <w:p w14:paraId="493A5C11" w14:textId="769107F9" w:rsidR="00C1310F" w:rsidRPr="004E47ED" w:rsidRDefault="00C1310F" w:rsidP="00C1310F">
      <w:pPr>
        <w:pStyle w:val="Boddohody"/>
        <w:numPr>
          <w:ilvl w:val="0"/>
          <w:numId w:val="24"/>
        </w:numPr>
        <w:tabs>
          <w:tab w:val="left" w:pos="709"/>
        </w:tabs>
        <w:rPr>
          <w:sz w:val="19"/>
          <w:szCs w:val="19"/>
        </w:rPr>
      </w:pPr>
      <w:r w:rsidRPr="004E47ED">
        <w:rPr>
          <w:sz w:val="19"/>
          <w:szCs w:val="19"/>
        </w:rPr>
        <w:t xml:space="preserve">Podle Článku II. bod </w:t>
      </w:r>
      <w:r w:rsidR="0021174B">
        <w:rPr>
          <w:sz w:val="19"/>
          <w:szCs w:val="19"/>
        </w:rPr>
        <w:t>8</w:t>
      </w:r>
      <w:r w:rsidRPr="004E47ED">
        <w:rPr>
          <w:sz w:val="19"/>
          <w:szCs w:val="19"/>
        </w:rPr>
        <w:t>. dohody je příspěvek určen na řádně vynaložené mzdové náklady. Tím se rozumí:</w:t>
      </w:r>
    </w:p>
    <w:p w14:paraId="5EEAD768" w14:textId="71C037EA" w:rsidR="00C1310F" w:rsidRPr="004E47ED" w:rsidRDefault="00C1310F" w:rsidP="00C1310F">
      <w:pPr>
        <w:pStyle w:val="Boddohody"/>
        <w:numPr>
          <w:ilvl w:val="0"/>
          <w:numId w:val="16"/>
        </w:numPr>
        <w:tabs>
          <w:tab w:val="left" w:pos="1418"/>
        </w:tabs>
        <w:spacing w:before="0"/>
        <w:ind w:hanging="357"/>
        <w:rPr>
          <w:sz w:val="19"/>
          <w:szCs w:val="19"/>
        </w:rPr>
      </w:pPr>
      <w:r w:rsidRPr="004E47ED">
        <w:rPr>
          <w:sz w:val="19"/>
          <w:szCs w:val="19"/>
        </w:rPr>
        <w:t xml:space="preserve">výplata </w:t>
      </w:r>
      <w:r w:rsidR="00995640" w:rsidRPr="00995640">
        <w:rPr>
          <w:b/>
          <w:bCs/>
          <w:sz w:val="19"/>
          <w:szCs w:val="19"/>
        </w:rPr>
        <w:t>mzdy nebo</w:t>
      </w:r>
      <w:r w:rsidR="00995640">
        <w:rPr>
          <w:sz w:val="19"/>
          <w:szCs w:val="19"/>
        </w:rPr>
        <w:t xml:space="preserve"> </w:t>
      </w:r>
      <w:r w:rsidRPr="004E47ED">
        <w:rPr>
          <w:b/>
          <w:bCs/>
          <w:sz w:val="19"/>
          <w:szCs w:val="19"/>
        </w:rPr>
        <w:t>náhrady mzdy</w:t>
      </w:r>
      <w:r w:rsidRPr="004E47ED">
        <w:rPr>
          <w:sz w:val="19"/>
          <w:szCs w:val="19"/>
        </w:rPr>
        <w:t xml:space="preserve"> v souladu s ustanovením § 141 odst. 1 zákoníku práce, tj. nejpozději </w:t>
      </w:r>
      <w:r w:rsidRPr="004E47ED">
        <w:rPr>
          <w:b/>
          <w:bCs/>
          <w:sz w:val="19"/>
          <w:szCs w:val="19"/>
        </w:rPr>
        <w:t>do konce kalendářního měsíce následujícího po měsíci, ve kterém vzniklo zaměstnanci právo na mzdu</w:t>
      </w:r>
      <w:r w:rsidRPr="004E47ED">
        <w:rPr>
          <w:sz w:val="19"/>
          <w:szCs w:val="19"/>
        </w:rPr>
        <w:t xml:space="preserve"> nebo některou jej</w:t>
      </w:r>
      <w:r>
        <w:rPr>
          <w:sz w:val="19"/>
          <w:szCs w:val="19"/>
        </w:rPr>
        <w:t>í</w:t>
      </w:r>
      <w:r w:rsidRPr="004E47ED">
        <w:rPr>
          <w:sz w:val="19"/>
          <w:szCs w:val="19"/>
        </w:rPr>
        <w:t xml:space="preserve"> složku,</w:t>
      </w:r>
    </w:p>
    <w:p w14:paraId="7256ABD0" w14:textId="77777777" w:rsidR="00C1310F" w:rsidRPr="004E47ED" w:rsidRDefault="00C1310F" w:rsidP="00C1310F">
      <w:pPr>
        <w:pStyle w:val="Boddohody"/>
        <w:numPr>
          <w:ilvl w:val="0"/>
          <w:numId w:val="16"/>
        </w:numPr>
        <w:tabs>
          <w:tab w:val="left" w:pos="1418"/>
        </w:tabs>
        <w:spacing w:before="0"/>
        <w:ind w:hanging="357"/>
        <w:rPr>
          <w:sz w:val="19"/>
          <w:szCs w:val="19"/>
        </w:rPr>
      </w:pPr>
      <w:r w:rsidRPr="004E47ED">
        <w:rPr>
          <w:sz w:val="19"/>
          <w:szCs w:val="19"/>
        </w:rPr>
        <w:t xml:space="preserve">odvedení </w:t>
      </w:r>
      <w:r w:rsidRPr="004E47ED">
        <w:rPr>
          <w:b/>
          <w:bCs/>
          <w:sz w:val="19"/>
          <w:szCs w:val="19"/>
        </w:rPr>
        <w:t>pojistného na sociální zabezpečení a příspěvku na státní politiku zaměstnanosti</w:t>
      </w:r>
      <w:r w:rsidRPr="004E47ED">
        <w:rPr>
          <w:sz w:val="19"/>
          <w:szCs w:val="19"/>
        </w:rPr>
        <w:t xml:space="preserve"> za zaměstnavatele a za zaměstnance v souladu s ustanovením § 9 odst. 1 zákona o sociálním pojištění, tj. nejpozději </w:t>
      </w:r>
      <w:r w:rsidRPr="004E47ED">
        <w:rPr>
          <w:b/>
          <w:bCs/>
          <w:sz w:val="19"/>
          <w:szCs w:val="19"/>
        </w:rPr>
        <w:t>do dvacátého dne kalendářního měsíce následujícího</w:t>
      </w:r>
      <w:r w:rsidRPr="004E47ED">
        <w:rPr>
          <w:sz w:val="19"/>
          <w:szCs w:val="19"/>
        </w:rPr>
        <w:t xml:space="preserve"> po kalendářním měsíci, za který je pojistné odváděno,</w:t>
      </w:r>
    </w:p>
    <w:p w14:paraId="020A2E25" w14:textId="77777777" w:rsidR="00C1310F" w:rsidRPr="004E47ED" w:rsidRDefault="00C1310F" w:rsidP="00C1310F">
      <w:pPr>
        <w:pStyle w:val="Boddohody"/>
        <w:numPr>
          <w:ilvl w:val="0"/>
          <w:numId w:val="16"/>
        </w:numPr>
        <w:tabs>
          <w:tab w:val="left" w:pos="1418"/>
        </w:tabs>
        <w:spacing w:before="0"/>
        <w:ind w:hanging="357"/>
        <w:rPr>
          <w:sz w:val="19"/>
          <w:szCs w:val="19"/>
        </w:rPr>
      </w:pPr>
      <w:r w:rsidRPr="004E47ED">
        <w:rPr>
          <w:sz w:val="19"/>
          <w:szCs w:val="19"/>
        </w:rPr>
        <w:t xml:space="preserve">odvedení </w:t>
      </w:r>
      <w:r w:rsidRPr="004E47ED">
        <w:rPr>
          <w:b/>
          <w:bCs/>
          <w:sz w:val="19"/>
          <w:szCs w:val="19"/>
        </w:rPr>
        <w:t>pojistného na veřejné zdravotní pojištění</w:t>
      </w:r>
      <w:r w:rsidRPr="004E47ED">
        <w:rPr>
          <w:sz w:val="19"/>
          <w:szCs w:val="19"/>
        </w:rPr>
        <w:t xml:space="preserve"> za zaměstnavatele a za zaměstnance v souladu s ustanovením § 5 odst. 1 zákona o zdravotním pojištění, tj. nejpozději </w:t>
      </w:r>
      <w:r w:rsidRPr="004E47ED">
        <w:rPr>
          <w:b/>
          <w:bCs/>
          <w:sz w:val="19"/>
          <w:szCs w:val="19"/>
        </w:rPr>
        <w:t>do dvacátého dne kalendářního měsíce následujícího</w:t>
      </w:r>
      <w:r w:rsidRPr="004E47ED">
        <w:rPr>
          <w:sz w:val="19"/>
          <w:szCs w:val="19"/>
        </w:rPr>
        <w:t xml:space="preserve"> po kalendářním měsíci, za který je pojistné odváděno.</w:t>
      </w:r>
    </w:p>
    <w:p w14:paraId="5B99045A" w14:textId="77777777" w:rsidR="00C1310F" w:rsidRPr="004E47ED" w:rsidRDefault="00C1310F" w:rsidP="00C1310F">
      <w:pPr>
        <w:pStyle w:val="Daltextbodudohody"/>
        <w:tabs>
          <w:tab w:val="left" w:pos="709"/>
        </w:tabs>
        <w:ind w:left="0"/>
        <w:rPr>
          <w:sz w:val="19"/>
          <w:szCs w:val="19"/>
        </w:rPr>
      </w:pPr>
    </w:p>
    <w:p w14:paraId="1848D268" w14:textId="77777777" w:rsidR="00C1310F" w:rsidRPr="004E47ED" w:rsidRDefault="00C1310F" w:rsidP="00C1310F">
      <w:pPr>
        <w:pStyle w:val="Daltextbodudohody"/>
        <w:numPr>
          <w:ilvl w:val="0"/>
          <w:numId w:val="24"/>
        </w:numPr>
        <w:tabs>
          <w:tab w:val="left" w:pos="709"/>
        </w:tabs>
        <w:rPr>
          <w:sz w:val="19"/>
          <w:szCs w:val="19"/>
        </w:rPr>
      </w:pPr>
      <w:r w:rsidRPr="004E47ED">
        <w:rPr>
          <w:sz w:val="19"/>
          <w:szCs w:val="19"/>
        </w:rPr>
        <w:t>Pokud nebudou mzdové náklady včetně povinných odvodů na zaměstnance vynaloženy ve výše uvedených termínech, jedná se o důvod k vrácení příspěvku nebo jeho části podle článku VI. bod 2. dohody.</w:t>
      </w:r>
    </w:p>
    <w:p w14:paraId="3CBCA4DE" w14:textId="77777777" w:rsidR="00C1310F" w:rsidRPr="004E47ED" w:rsidRDefault="00C1310F" w:rsidP="00C1310F">
      <w:pPr>
        <w:pStyle w:val="Daltextbodudohody"/>
        <w:tabs>
          <w:tab w:val="left" w:pos="709"/>
        </w:tabs>
        <w:ind w:left="726"/>
        <w:rPr>
          <w:sz w:val="19"/>
          <w:szCs w:val="19"/>
        </w:rPr>
      </w:pPr>
    </w:p>
    <w:p w14:paraId="2C0D9E42" w14:textId="77777777" w:rsidR="00C1310F" w:rsidRPr="004E47ED" w:rsidRDefault="00C1310F" w:rsidP="00C1310F">
      <w:pPr>
        <w:pStyle w:val="Daltextbodudohody"/>
        <w:numPr>
          <w:ilvl w:val="0"/>
          <w:numId w:val="24"/>
        </w:numPr>
        <w:tabs>
          <w:tab w:val="left" w:pos="709"/>
        </w:tabs>
        <w:rPr>
          <w:b/>
          <w:bCs/>
          <w:sz w:val="19"/>
          <w:szCs w:val="19"/>
        </w:rPr>
      </w:pPr>
      <w:r w:rsidRPr="004E47ED">
        <w:rPr>
          <w:b/>
          <w:bCs/>
          <w:sz w:val="19"/>
          <w:szCs w:val="19"/>
        </w:rPr>
        <w:t>V takovém případě se postupuje následovně.</w:t>
      </w:r>
    </w:p>
    <w:p w14:paraId="217D1A01" w14:textId="77777777" w:rsidR="00C1310F" w:rsidRPr="004E47ED" w:rsidRDefault="00C1310F" w:rsidP="00C1310F">
      <w:pPr>
        <w:pStyle w:val="Daltextbodudohody"/>
        <w:tabs>
          <w:tab w:val="left" w:pos="709"/>
        </w:tabs>
        <w:ind w:left="1080"/>
        <w:rPr>
          <w:sz w:val="19"/>
          <w:szCs w:val="19"/>
        </w:rPr>
      </w:pPr>
    </w:p>
    <w:p w14:paraId="575B4B8A" w14:textId="3E046351" w:rsidR="00C1310F" w:rsidRPr="004E47ED" w:rsidRDefault="00C1310F" w:rsidP="00C1310F">
      <w:pPr>
        <w:pStyle w:val="Daltextbodudohody"/>
        <w:numPr>
          <w:ilvl w:val="1"/>
          <w:numId w:val="17"/>
        </w:numPr>
        <w:tabs>
          <w:tab w:val="clear" w:pos="2520"/>
          <w:tab w:val="left" w:pos="1560"/>
        </w:tabs>
        <w:ind w:left="1560" w:hanging="480"/>
        <w:rPr>
          <w:b/>
          <w:bCs/>
          <w:sz w:val="19"/>
          <w:szCs w:val="19"/>
        </w:rPr>
      </w:pPr>
      <w:r w:rsidRPr="004E47ED">
        <w:rPr>
          <w:b/>
          <w:bCs/>
          <w:sz w:val="19"/>
          <w:szCs w:val="19"/>
        </w:rPr>
        <w:t xml:space="preserve">Nejprve je posouzeno, zda byla řádně vyplacena </w:t>
      </w:r>
      <w:r w:rsidR="00995640">
        <w:rPr>
          <w:b/>
          <w:bCs/>
          <w:sz w:val="19"/>
          <w:szCs w:val="19"/>
        </w:rPr>
        <w:t xml:space="preserve">mzda nebo </w:t>
      </w:r>
      <w:r w:rsidRPr="004E47ED">
        <w:rPr>
          <w:b/>
          <w:bCs/>
          <w:sz w:val="19"/>
          <w:szCs w:val="19"/>
        </w:rPr>
        <w:t>náhrada mzdy:</w:t>
      </w:r>
    </w:p>
    <w:p w14:paraId="646DC94B" w14:textId="6B587797" w:rsidR="00C1310F" w:rsidRPr="004E47ED" w:rsidRDefault="00C1310F" w:rsidP="00C1310F">
      <w:pPr>
        <w:pStyle w:val="Daltextbodudohody"/>
        <w:numPr>
          <w:ilvl w:val="0"/>
          <w:numId w:val="18"/>
        </w:numPr>
        <w:tabs>
          <w:tab w:val="clear" w:pos="2520"/>
          <w:tab w:val="left" w:pos="1560"/>
        </w:tabs>
        <w:ind w:left="1560" w:hanging="480"/>
        <w:rPr>
          <w:sz w:val="19"/>
          <w:szCs w:val="19"/>
        </w:rPr>
      </w:pPr>
      <w:r w:rsidRPr="004E47ED">
        <w:rPr>
          <w:sz w:val="19"/>
          <w:szCs w:val="19"/>
        </w:rPr>
        <w:t xml:space="preserve">Řádným vyplacením </w:t>
      </w:r>
      <w:r w:rsidR="00995640">
        <w:rPr>
          <w:sz w:val="19"/>
          <w:szCs w:val="19"/>
        </w:rPr>
        <w:t xml:space="preserve">mzdy nebo </w:t>
      </w:r>
      <w:r w:rsidRPr="004E47ED">
        <w:rPr>
          <w:sz w:val="19"/>
          <w:szCs w:val="19"/>
        </w:rPr>
        <w:t>náhrady mzdy</w:t>
      </w:r>
      <w:r w:rsidR="00394D1B">
        <w:rPr>
          <w:sz w:val="19"/>
          <w:szCs w:val="19"/>
        </w:rPr>
        <w:t xml:space="preserve"> </w:t>
      </w:r>
      <w:r w:rsidRPr="004E47ED">
        <w:rPr>
          <w:sz w:val="19"/>
          <w:szCs w:val="19"/>
        </w:rPr>
        <w:t>je její vyplacení do konce kalendářního měsíce následujícího po měsíci, ve kterém vzniklo zaměstnanci právo na mzdu.</w:t>
      </w:r>
      <w:r w:rsidR="00995640">
        <w:rPr>
          <w:sz w:val="19"/>
          <w:szCs w:val="19"/>
        </w:rPr>
        <w:t xml:space="preserve"> </w:t>
      </w:r>
      <w:r w:rsidRPr="004E47ED">
        <w:rPr>
          <w:sz w:val="19"/>
          <w:szCs w:val="19"/>
        </w:rPr>
        <w:t>Pokud jde např. o mzd</w:t>
      </w:r>
      <w:r w:rsidR="00176094">
        <w:rPr>
          <w:sz w:val="19"/>
          <w:szCs w:val="19"/>
        </w:rPr>
        <w:t>u</w:t>
      </w:r>
      <w:r w:rsidRPr="004E47ED">
        <w:rPr>
          <w:sz w:val="19"/>
          <w:szCs w:val="19"/>
        </w:rPr>
        <w:t xml:space="preserve"> za měsíc září, pro účely této dohody musí být mzd</w:t>
      </w:r>
      <w:r w:rsidR="00176094">
        <w:rPr>
          <w:sz w:val="19"/>
          <w:szCs w:val="19"/>
        </w:rPr>
        <w:t>a</w:t>
      </w:r>
      <w:r w:rsidRPr="004E47ED">
        <w:rPr>
          <w:sz w:val="19"/>
          <w:szCs w:val="19"/>
        </w:rPr>
        <w:t xml:space="preserve"> zaměstnanci vyplacena do konce měsíce října. </w:t>
      </w:r>
    </w:p>
    <w:p w14:paraId="62D02C1E" w14:textId="2F0F620A" w:rsidR="00C1310F" w:rsidRPr="004E47ED" w:rsidRDefault="00C1310F" w:rsidP="00C1310F">
      <w:pPr>
        <w:pStyle w:val="Daltextbodudohody"/>
        <w:numPr>
          <w:ilvl w:val="0"/>
          <w:numId w:val="18"/>
        </w:numPr>
        <w:tabs>
          <w:tab w:val="clear" w:pos="2520"/>
          <w:tab w:val="left" w:pos="1560"/>
        </w:tabs>
        <w:ind w:left="1560" w:hanging="480"/>
        <w:rPr>
          <w:sz w:val="19"/>
          <w:szCs w:val="19"/>
        </w:rPr>
      </w:pPr>
      <w:r w:rsidRPr="004E47ED">
        <w:rPr>
          <w:b/>
          <w:bCs/>
          <w:sz w:val="19"/>
          <w:szCs w:val="19"/>
        </w:rPr>
        <w:t>Pokud zaměstnavatel</w:t>
      </w:r>
      <w:r w:rsidR="00176094">
        <w:rPr>
          <w:b/>
          <w:bCs/>
          <w:sz w:val="19"/>
          <w:szCs w:val="19"/>
        </w:rPr>
        <w:t xml:space="preserve"> mzdu nebo</w:t>
      </w:r>
      <w:r w:rsidRPr="004E47ED">
        <w:rPr>
          <w:b/>
          <w:bCs/>
          <w:sz w:val="19"/>
          <w:szCs w:val="19"/>
        </w:rPr>
        <w:t xml:space="preserve"> náhradu mzdy nebo část</w:t>
      </w:r>
      <w:r w:rsidR="00176094">
        <w:rPr>
          <w:b/>
          <w:bCs/>
          <w:sz w:val="19"/>
          <w:szCs w:val="19"/>
        </w:rPr>
        <w:t xml:space="preserve"> mzdy nebo</w:t>
      </w:r>
      <w:r w:rsidRPr="004E47ED">
        <w:rPr>
          <w:b/>
          <w:bCs/>
          <w:sz w:val="19"/>
          <w:szCs w:val="19"/>
        </w:rPr>
        <w:t xml:space="preserve"> náhrady mzdy</w:t>
      </w:r>
      <w:r w:rsidR="00176094">
        <w:rPr>
          <w:b/>
          <w:bCs/>
          <w:sz w:val="19"/>
          <w:szCs w:val="19"/>
        </w:rPr>
        <w:t xml:space="preserve"> </w:t>
      </w:r>
      <w:r w:rsidRPr="004E47ED">
        <w:rPr>
          <w:b/>
          <w:bCs/>
          <w:sz w:val="19"/>
          <w:szCs w:val="19"/>
        </w:rPr>
        <w:t>za příslušný měsíc uvedenou ve výkazu nevyplatil zaměstnanci v tomto termínu</w:t>
      </w:r>
      <w:r w:rsidRPr="004E47ED">
        <w:rPr>
          <w:sz w:val="19"/>
          <w:szCs w:val="19"/>
        </w:rPr>
        <w:t xml:space="preserve">, vrací zaměstnavatel Úřadu práce částku odpovídající rozdílu mezi vyplaceným příspěvkem za příslušný měsíc a částkou řádně vyplacené </w:t>
      </w:r>
      <w:r w:rsidR="00176094">
        <w:rPr>
          <w:sz w:val="19"/>
          <w:szCs w:val="19"/>
        </w:rPr>
        <w:t xml:space="preserve">mzdy nebo </w:t>
      </w:r>
      <w:r w:rsidRPr="004E47ED">
        <w:rPr>
          <w:sz w:val="19"/>
          <w:szCs w:val="19"/>
        </w:rPr>
        <w:t>náhrady mzdy, tj.</w:t>
      </w:r>
      <w:r w:rsidR="00176094">
        <w:rPr>
          <w:sz w:val="19"/>
          <w:szCs w:val="19"/>
        </w:rPr>
        <w:t xml:space="preserve"> mzdy nebo</w:t>
      </w:r>
      <w:r w:rsidRPr="004E47ED">
        <w:rPr>
          <w:sz w:val="19"/>
          <w:szCs w:val="19"/>
        </w:rPr>
        <w:t xml:space="preserve"> náhrady mzdy vyplacené ve výše uvedeném termínu. </w:t>
      </w:r>
    </w:p>
    <w:p w14:paraId="67396DFC" w14:textId="687916CB" w:rsidR="00C1310F" w:rsidRPr="004E47ED" w:rsidRDefault="00C1310F" w:rsidP="00C1310F">
      <w:pPr>
        <w:pStyle w:val="Daltextbodudohody"/>
        <w:pBdr>
          <w:top w:val="single" w:sz="4" w:space="1" w:color="auto"/>
          <w:left w:val="single" w:sz="4" w:space="4" w:color="auto"/>
          <w:bottom w:val="single" w:sz="4" w:space="1" w:color="auto"/>
          <w:right w:val="single" w:sz="4" w:space="4" w:color="auto"/>
        </w:pBdr>
        <w:ind w:left="1440"/>
        <w:rPr>
          <w:b/>
          <w:bCs/>
          <w:sz w:val="19"/>
          <w:szCs w:val="19"/>
        </w:rPr>
      </w:pPr>
      <w:r w:rsidRPr="004E47ED">
        <w:rPr>
          <w:b/>
          <w:bCs/>
          <w:sz w:val="19"/>
          <w:szCs w:val="19"/>
        </w:rPr>
        <w:t xml:space="preserve">Vratka = částka příspěvku poskytnutá za kalendářní měsíc na zaměstnance – částka </w:t>
      </w:r>
      <w:r w:rsidR="00176094">
        <w:rPr>
          <w:b/>
          <w:bCs/>
          <w:sz w:val="19"/>
          <w:szCs w:val="19"/>
        </w:rPr>
        <w:t xml:space="preserve">mzdy nebo </w:t>
      </w:r>
      <w:r w:rsidRPr="004E47ED">
        <w:rPr>
          <w:b/>
          <w:bCs/>
          <w:sz w:val="19"/>
          <w:szCs w:val="19"/>
        </w:rPr>
        <w:t>náhrady mzdy</w:t>
      </w:r>
      <w:r w:rsidR="00176094">
        <w:rPr>
          <w:b/>
          <w:bCs/>
          <w:sz w:val="19"/>
          <w:szCs w:val="19"/>
        </w:rPr>
        <w:t xml:space="preserve"> </w:t>
      </w:r>
      <w:r w:rsidRPr="004E47ED">
        <w:rPr>
          <w:b/>
          <w:bCs/>
          <w:sz w:val="19"/>
          <w:szCs w:val="19"/>
        </w:rPr>
        <w:t xml:space="preserve">vyplacená zaměstnanci ve výše uvedeném termínu. </w:t>
      </w:r>
    </w:p>
    <w:p w14:paraId="213D5CC0" w14:textId="44938289" w:rsidR="00C1310F" w:rsidRPr="004E47ED" w:rsidRDefault="00C1310F" w:rsidP="00C1310F">
      <w:pPr>
        <w:pStyle w:val="Daltextbodudohody"/>
        <w:numPr>
          <w:ilvl w:val="0"/>
          <w:numId w:val="18"/>
        </w:numPr>
        <w:tabs>
          <w:tab w:val="clear" w:pos="2520"/>
          <w:tab w:val="left" w:pos="1560"/>
        </w:tabs>
        <w:ind w:left="1560" w:hanging="480"/>
        <w:rPr>
          <w:sz w:val="19"/>
          <w:szCs w:val="19"/>
        </w:rPr>
      </w:pPr>
      <w:r w:rsidRPr="004E47ED">
        <w:rPr>
          <w:sz w:val="19"/>
          <w:szCs w:val="19"/>
        </w:rPr>
        <w:t xml:space="preserve">Pokud nebyla </w:t>
      </w:r>
      <w:r w:rsidR="00176094">
        <w:rPr>
          <w:sz w:val="19"/>
          <w:szCs w:val="19"/>
        </w:rPr>
        <w:t xml:space="preserve">mzda nebo </w:t>
      </w:r>
      <w:r w:rsidRPr="004E47ED">
        <w:rPr>
          <w:sz w:val="19"/>
          <w:szCs w:val="19"/>
        </w:rPr>
        <w:t>náhrada mzdy</w:t>
      </w:r>
      <w:r w:rsidR="00176094">
        <w:rPr>
          <w:sz w:val="19"/>
          <w:szCs w:val="19"/>
        </w:rPr>
        <w:t xml:space="preserve"> </w:t>
      </w:r>
      <w:r w:rsidRPr="004E47ED">
        <w:rPr>
          <w:sz w:val="19"/>
          <w:szCs w:val="19"/>
        </w:rPr>
        <w:t xml:space="preserve">vyplacena řádně, vratka je dána výpočtem v předchozí odrážce a již se nepřihlíží k tomu, zda a v jaké výši bylo odvedeno pojistné. </w:t>
      </w:r>
    </w:p>
    <w:p w14:paraId="4A1C036C" w14:textId="77777777" w:rsidR="00C1310F" w:rsidRPr="004E47ED" w:rsidRDefault="00C1310F" w:rsidP="00C1310F">
      <w:pPr>
        <w:pStyle w:val="Daltextbodudohody"/>
        <w:tabs>
          <w:tab w:val="clear" w:pos="2520"/>
          <w:tab w:val="left" w:pos="1560"/>
        </w:tabs>
        <w:ind w:left="1560" w:hanging="480"/>
        <w:rPr>
          <w:sz w:val="19"/>
          <w:szCs w:val="19"/>
        </w:rPr>
      </w:pPr>
    </w:p>
    <w:p w14:paraId="2FBC1FA0" w14:textId="29F3320E" w:rsidR="00C1310F" w:rsidRPr="004E47ED" w:rsidRDefault="00C1310F" w:rsidP="00C1310F">
      <w:pPr>
        <w:pStyle w:val="Daltextbodudohody"/>
        <w:numPr>
          <w:ilvl w:val="1"/>
          <w:numId w:val="17"/>
        </w:numPr>
        <w:tabs>
          <w:tab w:val="clear" w:pos="2520"/>
          <w:tab w:val="left" w:pos="1560"/>
        </w:tabs>
        <w:ind w:left="1560" w:hanging="480"/>
        <w:rPr>
          <w:b/>
          <w:bCs/>
          <w:sz w:val="19"/>
          <w:szCs w:val="19"/>
        </w:rPr>
      </w:pPr>
      <w:r w:rsidRPr="004E47ED">
        <w:rPr>
          <w:b/>
          <w:bCs/>
          <w:sz w:val="19"/>
          <w:szCs w:val="19"/>
        </w:rPr>
        <w:t xml:space="preserve">Odvod pojistného se pro účely dohody posuzuje až v případě, že byla řádně vyplacena </w:t>
      </w:r>
      <w:r w:rsidR="00176094">
        <w:rPr>
          <w:b/>
          <w:bCs/>
          <w:sz w:val="19"/>
          <w:szCs w:val="19"/>
        </w:rPr>
        <w:t xml:space="preserve">mzda nebo </w:t>
      </w:r>
      <w:r w:rsidRPr="004E47ED">
        <w:rPr>
          <w:b/>
          <w:bCs/>
          <w:sz w:val="19"/>
          <w:szCs w:val="19"/>
        </w:rPr>
        <w:t>náhrada mzdy</w:t>
      </w:r>
      <w:r w:rsidR="00176094">
        <w:rPr>
          <w:b/>
          <w:bCs/>
          <w:sz w:val="19"/>
          <w:szCs w:val="19"/>
        </w:rPr>
        <w:t>:</w:t>
      </w:r>
    </w:p>
    <w:p w14:paraId="5F160B59" w14:textId="77777777" w:rsidR="00C1310F" w:rsidRPr="004E47ED" w:rsidRDefault="00C1310F" w:rsidP="00C1310F">
      <w:pPr>
        <w:pStyle w:val="Daltextbodudohody"/>
        <w:numPr>
          <w:ilvl w:val="0"/>
          <w:numId w:val="19"/>
        </w:numPr>
        <w:tabs>
          <w:tab w:val="clear" w:pos="2520"/>
          <w:tab w:val="left" w:pos="1560"/>
        </w:tabs>
        <w:ind w:left="1560" w:hanging="480"/>
        <w:rPr>
          <w:sz w:val="19"/>
          <w:szCs w:val="19"/>
        </w:rPr>
      </w:pPr>
      <w:r w:rsidRPr="004E47ED">
        <w:rPr>
          <w:sz w:val="19"/>
          <w:szCs w:val="19"/>
        </w:rPr>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 Pokud jde např. o pojistné za měsíc září, pro účely této dohody musí být odvedeno do 20. října.</w:t>
      </w:r>
    </w:p>
    <w:p w14:paraId="6BBE4772" w14:textId="41D9B331" w:rsidR="00C1310F" w:rsidRPr="004E47ED" w:rsidRDefault="00C1310F" w:rsidP="00C1310F">
      <w:pPr>
        <w:pStyle w:val="Daltextbodudohody"/>
        <w:numPr>
          <w:ilvl w:val="0"/>
          <w:numId w:val="19"/>
        </w:numPr>
        <w:tabs>
          <w:tab w:val="clear" w:pos="2520"/>
          <w:tab w:val="left" w:pos="1560"/>
        </w:tabs>
        <w:ind w:left="1560" w:hanging="480"/>
        <w:rPr>
          <w:sz w:val="19"/>
          <w:szCs w:val="19"/>
        </w:rPr>
      </w:pPr>
      <w:r w:rsidRPr="004E47ED">
        <w:rPr>
          <w:b/>
          <w:bCs/>
          <w:sz w:val="19"/>
          <w:szCs w:val="19"/>
        </w:rPr>
        <w:t xml:space="preserve">Pokud zaměstnavatel pojistné za příslušný měsíc uvedené ve výkazu neodvedl ve výše uvedeném termínu, </w:t>
      </w:r>
      <w:r w:rsidRPr="004E47ED">
        <w:rPr>
          <w:sz w:val="19"/>
          <w:szCs w:val="19"/>
        </w:rPr>
        <w:t xml:space="preserve">vrací zaměstnavatel Úřadu práce částku odpovídající rozdílu mezi vyplaceným příspěvkem za příslušný měsíc a částkou součtu vyplacené </w:t>
      </w:r>
      <w:r w:rsidR="00176094">
        <w:rPr>
          <w:sz w:val="19"/>
          <w:szCs w:val="19"/>
        </w:rPr>
        <w:t>mzdy/</w:t>
      </w:r>
      <w:r w:rsidRPr="004E47ED">
        <w:rPr>
          <w:sz w:val="19"/>
          <w:szCs w:val="19"/>
        </w:rPr>
        <w:t>náhrady mzdy a řádně odvedeného pojistného na sociální zabezpečení a příspěvku na státní politiku zaměstnanosti a řádně odvedeného pojistného na veřejné zdravotní pojištění.</w:t>
      </w:r>
    </w:p>
    <w:p w14:paraId="7DC7D2C0" w14:textId="77777777" w:rsidR="00C1310F" w:rsidRPr="004E47ED" w:rsidRDefault="00C1310F" w:rsidP="00C1310F">
      <w:pPr>
        <w:pStyle w:val="Daltextbodudohody"/>
        <w:numPr>
          <w:ilvl w:val="0"/>
          <w:numId w:val="19"/>
        </w:numPr>
        <w:tabs>
          <w:tab w:val="clear" w:pos="2520"/>
          <w:tab w:val="left" w:pos="1560"/>
        </w:tabs>
        <w:ind w:left="1560" w:hanging="480"/>
        <w:rPr>
          <w:sz w:val="19"/>
          <w:szCs w:val="19"/>
        </w:rPr>
      </w:pPr>
      <w:r w:rsidRPr="004E47ED">
        <w:rPr>
          <w:sz w:val="19"/>
          <w:szCs w:val="19"/>
        </w:rP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14:paraId="75ED1724" w14:textId="0183DBB6" w:rsidR="00C1310F" w:rsidRPr="004E47ED" w:rsidRDefault="00C1310F" w:rsidP="00C1310F">
      <w:pPr>
        <w:pStyle w:val="Daltextbodudohody"/>
        <w:pBdr>
          <w:top w:val="single" w:sz="4" w:space="1" w:color="auto"/>
          <w:left w:val="single" w:sz="4" w:space="4" w:color="auto"/>
          <w:bottom w:val="single" w:sz="4" w:space="1" w:color="auto"/>
          <w:right w:val="single" w:sz="4" w:space="4" w:color="auto"/>
        </w:pBdr>
        <w:ind w:left="1440"/>
        <w:rPr>
          <w:b/>
          <w:bCs/>
          <w:sz w:val="19"/>
          <w:szCs w:val="19"/>
        </w:rPr>
      </w:pPr>
      <w:r w:rsidRPr="004E47ED">
        <w:rPr>
          <w:b/>
          <w:bCs/>
          <w:sz w:val="19"/>
          <w:szCs w:val="19"/>
        </w:rPr>
        <w:t xml:space="preserve">Vratka = částka příspěvku poskytnutá za kalendářní měsíc na zaměstnance – částka řádně vyplacené </w:t>
      </w:r>
      <w:r w:rsidR="00176094">
        <w:rPr>
          <w:b/>
          <w:bCs/>
          <w:sz w:val="19"/>
          <w:szCs w:val="19"/>
        </w:rPr>
        <w:t xml:space="preserve">mzdy nebo </w:t>
      </w:r>
      <w:r w:rsidRPr="004E47ED">
        <w:rPr>
          <w:b/>
          <w:bCs/>
          <w:sz w:val="19"/>
          <w:szCs w:val="19"/>
        </w:rPr>
        <w:t>náhrady mzdy</w:t>
      </w:r>
      <w:r w:rsidR="00394D1B">
        <w:rPr>
          <w:b/>
          <w:bCs/>
          <w:sz w:val="19"/>
          <w:szCs w:val="19"/>
        </w:rPr>
        <w:t xml:space="preserve"> </w:t>
      </w:r>
      <w:r w:rsidRPr="004E47ED">
        <w:rPr>
          <w:b/>
          <w:bCs/>
          <w:sz w:val="19"/>
          <w:szCs w:val="19"/>
        </w:rPr>
        <w:t>zaměstnanci – částka řádně odvedeného pojistného na sociální zabezpečení a příspěvku na státní politiku zaměstnanosti – částka řádně odvedeného pojistného na veřejné zdravotní pojištění.</w:t>
      </w:r>
    </w:p>
    <w:p w14:paraId="45D2FC13" w14:textId="77777777" w:rsidR="00C1310F" w:rsidRDefault="00C1310F" w:rsidP="00C1310F">
      <w:pPr>
        <w:pStyle w:val="Bezmezer"/>
        <w:rPr>
          <w:rFonts w:cs="Arial"/>
          <w:i/>
          <w:iCs/>
          <w:szCs w:val="20"/>
        </w:rPr>
      </w:pPr>
    </w:p>
    <w:sectPr w:rsidR="00C1310F">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32863" w14:textId="77777777" w:rsidR="00E7022C" w:rsidRDefault="00E7022C">
      <w:r>
        <w:separator/>
      </w:r>
    </w:p>
  </w:endnote>
  <w:endnote w:type="continuationSeparator" w:id="0">
    <w:p w14:paraId="0587E055" w14:textId="77777777" w:rsidR="00E7022C" w:rsidRDefault="00E70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0E0A0" w14:textId="77777777" w:rsidR="000C06F0" w:rsidRDefault="000C06F0">
    <w:pPr>
      <w:rPr>
        <w:rFonts w:cs="Arial"/>
        <w:b/>
        <w:bCs/>
        <w:caps/>
      </w:rPr>
    </w:pPr>
  </w:p>
  <w:p w14:paraId="2786358A" w14:textId="77777777" w:rsidR="000C06F0" w:rsidRDefault="00013224">
    <w:pPr>
      <w:pStyle w:val="Zpat"/>
    </w:pPr>
    <w:proofErr w:type="gramStart"/>
    <w:r>
      <w:rPr>
        <w:i/>
        <w:sz w:val="16"/>
        <w:szCs w:val="16"/>
      </w:rPr>
      <w:t>C – S</w:t>
    </w:r>
    <w:proofErr w:type="gramEnd"/>
    <w:r>
      <w:rPr>
        <w:i/>
        <w:sz w:val="16"/>
        <w:szCs w:val="16"/>
      </w:rPr>
      <w:t xml:space="preserve"> 15</w:t>
    </w:r>
    <w:r>
      <w:tab/>
      <w:t xml:space="preserve">- </w:t>
    </w:r>
    <w:r>
      <w:fldChar w:fldCharType="begin"/>
    </w:r>
    <w:r>
      <w:instrText xml:space="preserve"> PAGE </w:instrText>
    </w:r>
    <w:r>
      <w:fldChar w:fldCharType="separate"/>
    </w:r>
    <w:r>
      <w:rPr>
        <w:noProof/>
      </w:rPr>
      <w:t>6</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9A929" w14:textId="77777777" w:rsidR="000C06F0" w:rsidRDefault="000C06F0">
    <w:pPr>
      <w:rPr>
        <w:rFonts w:cs="Arial"/>
        <w:b/>
        <w:bCs/>
        <w:caps/>
      </w:rPr>
    </w:pPr>
  </w:p>
  <w:p w14:paraId="434B8B4C" w14:textId="77777777" w:rsidR="000C06F0" w:rsidRDefault="00013224">
    <w:pPr>
      <w:pStyle w:val="Zpat"/>
    </w:pPr>
    <w:proofErr w:type="gramStart"/>
    <w:r>
      <w:rPr>
        <w:i/>
        <w:sz w:val="16"/>
        <w:szCs w:val="16"/>
      </w:rPr>
      <w:t>C – S</w:t>
    </w:r>
    <w:proofErr w:type="gramEnd"/>
    <w:r>
      <w:rPr>
        <w:i/>
        <w:sz w:val="16"/>
        <w:szCs w:val="16"/>
      </w:rPr>
      <w:t xml:space="preserve"> 15</w:t>
    </w:r>
    <w:r>
      <w:tab/>
      <w:t xml:space="preserve">- </w:t>
    </w:r>
    <w:r>
      <w:fldChar w:fldCharType="begin"/>
    </w:r>
    <w:r>
      <w:instrText xml:space="preserve"> PAGE </w:instrText>
    </w:r>
    <w:r>
      <w:fldChar w:fldCharType="separate"/>
    </w:r>
    <w:r>
      <w:rPr>
        <w:noProof/>
      </w:rP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8D6928" w14:textId="77777777" w:rsidR="00E7022C" w:rsidRDefault="00E7022C">
      <w:r>
        <w:separator/>
      </w:r>
    </w:p>
  </w:footnote>
  <w:footnote w:type="continuationSeparator" w:id="0">
    <w:p w14:paraId="637CF425" w14:textId="77777777" w:rsidR="00E7022C" w:rsidRDefault="00E702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830BA" w14:textId="77777777" w:rsidR="000C06F0" w:rsidRDefault="000C06F0">
    <w:pPr>
      <w:pStyle w:val="Zhlav"/>
      <w:jc w:val="center"/>
    </w:pPr>
  </w:p>
  <w:p w14:paraId="0A5214F5" w14:textId="77777777" w:rsidR="000C06F0" w:rsidRDefault="000C06F0">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E734E"/>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ACA1246"/>
    <w:multiLevelType w:val="multilevel"/>
    <w:tmpl w:val="439AB88E"/>
    <w:lvl w:ilvl="0">
      <w:start w:val="1"/>
      <w:numFmt w:val="decimal"/>
      <w:lvlText w:val="%1."/>
      <w:lvlJc w:val="left"/>
      <w:pPr>
        <w:ind w:left="786" w:hanging="360"/>
      </w:pPr>
      <w:rPr>
        <w:rFonts w:ascii="Arial" w:hAnsi="Arial" w:cs="Arial" w:hint="default"/>
        <w:b/>
        <w:color w:val="auto"/>
        <w:sz w:val="22"/>
        <w:szCs w:val="22"/>
      </w:rPr>
    </w:lvl>
    <w:lvl w:ilvl="1">
      <w:start w:val="1"/>
      <w:numFmt w:val="decimal"/>
      <w:isLgl/>
      <w:lvlText w:val="%1.%2."/>
      <w:lvlJc w:val="left"/>
      <w:pPr>
        <w:ind w:left="1440" w:hanging="720"/>
      </w:pPr>
      <w:rPr>
        <w:rFonts w:hint="default"/>
        <w:b w:val="0"/>
        <w:bCs/>
        <w:strike w:val="0"/>
        <w:color w:val="auto"/>
        <w:sz w:val="22"/>
        <w:szCs w:val="22"/>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520" w:hanging="108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600" w:hanging="144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680" w:hanging="180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2" w15:restartNumberingAfterBreak="0">
    <w:nsid w:val="0C6521BA"/>
    <w:multiLevelType w:val="multilevel"/>
    <w:tmpl w:val="6A7EDB08"/>
    <w:lvl w:ilvl="0">
      <w:start w:val="1"/>
      <w:numFmt w:val="decimal"/>
      <w:lvlText w:val="%1."/>
      <w:lvlJc w:val="left"/>
      <w:pPr>
        <w:ind w:left="360" w:hanging="360"/>
      </w:pPr>
      <w:rPr>
        <w:b/>
        <w:sz w:val="22"/>
        <w:szCs w:val="2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256B95"/>
    <w:multiLevelType w:val="hybridMultilevel"/>
    <w:tmpl w:val="56626CCA"/>
    <w:lvl w:ilvl="0" w:tplc="04050017">
      <w:start w:val="1"/>
      <w:numFmt w:val="lowerLetter"/>
      <w:lvlText w:val="%1)"/>
      <w:lvlJc w:val="left"/>
      <w:pPr>
        <w:ind w:left="1512" w:hanging="360"/>
      </w:pPr>
      <w:rPr>
        <w:rFonts w:hint="default"/>
      </w:rPr>
    </w:lvl>
    <w:lvl w:ilvl="1" w:tplc="04050003" w:tentative="1">
      <w:start w:val="1"/>
      <w:numFmt w:val="bullet"/>
      <w:lvlText w:val="o"/>
      <w:lvlJc w:val="left"/>
      <w:pPr>
        <w:ind w:left="2232" w:hanging="360"/>
      </w:pPr>
      <w:rPr>
        <w:rFonts w:ascii="Courier New" w:hAnsi="Courier New" w:cs="Courier New" w:hint="default"/>
      </w:rPr>
    </w:lvl>
    <w:lvl w:ilvl="2" w:tplc="04050005" w:tentative="1">
      <w:start w:val="1"/>
      <w:numFmt w:val="bullet"/>
      <w:lvlText w:val=""/>
      <w:lvlJc w:val="left"/>
      <w:pPr>
        <w:ind w:left="2952" w:hanging="360"/>
      </w:pPr>
      <w:rPr>
        <w:rFonts w:ascii="Wingdings" w:hAnsi="Wingdings" w:hint="default"/>
      </w:rPr>
    </w:lvl>
    <w:lvl w:ilvl="3" w:tplc="04050001" w:tentative="1">
      <w:start w:val="1"/>
      <w:numFmt w:val="bullet"/>
      <w:lvlText w:val=""/>
      <w:lvlJc w:val="left"/>
      <w:pPr>
        <w:ind w:left="3672" w:hanging="360"/>
      </w:pPr>
      <w:rPr>
        <w:rFonts w:ascii="Symbol" w:hAnsi="Symbol" w:hint="default"/>
      </w:rPr>
    </w:lvl>
    <w:lvl w:ilvl="4" w:tplc="04050003" w:tentative="1">
      <w:start w:val="1"/>
      <w:numFmt w:val="bullet"/>
      <w:lvlText w:val="o"/>
      <w:lvlJc w:val="left"/>
      <w:pPr>
        <w:ind w:left="4392" w:hanging="360"/>
      </w:pPr>
      <w:rPr>
        <w:rFonts w:ascii="Courier New" w:hAnsi="Courier New" w:cs="Courier New" w:hint="default"/>
      </w:rPr>
    </w:lvl>
    <w:lvl w:ilvl="5" w:tplc="04050005" w:tentative="1">
      <w:start w:val="1"/>
      <w:numFmt w:val="bullet"/>
      <w:lvlText w:val=""/>
      <w:lvlJc w:val="left"/>
      <w:pPr>
        <w:ind w:left="5112" w:hanging="360"/>
      </w:pPr>
      <w:rPr>
        <w:rFonts w:ascii="Wingdings" w:hAnsi="Wingdings" w:hint="default"/>
      </w:rPr>
    </w:lvl>
    <w:lvl w:ilvl="6" w:tplc="04050001" w:tentative="1">
      <w:start w:val="1"/>
      <w:numFmt w:val="bullet"/>
      <w:lvlText w:val=""/>
      <w:lvlJc w:val="left"/>
      <w:pPr>
        <w:ind w:left="5832" w:hanging="360"/>
      </w:pPr>
      <w:rPr>
        <w:rFonts w:ascii="Symbol" w:hAnsi="Symbol" w:hint="default"/>
      </w:rPr>
    </w:lvl>
    <w:lvl w:ilvl="7" w:tplc="04050003" w:tentative="1">
      <w:start w:val="1"/>
      <w:numFmt w:val="bullet"/>
      <w:lvlText w:val="o"/>
      <w:lvlJc w:val="left"/>
      <w:pPr>
        <w:ind w:left="6552" w:hanging="360"/>
      </w:pPr>
      <w:rPr>
        <w:rFonts w:ascii="Courier New" w:hAnsi="Courier New" w:cs="Courier New" w:hint="default"/>
      </w:rPr>
    </w:lvl>
    <w:lvl w:ilvl="8" w:tplc="04050005" w:tentative="1">
      <w:start w:val="1"/>
      <w:numFmt w:val="bullet"/>
      <w:lvlText w:val=""/>
      <w:lvlJc w:val="left"/>
      <w:pPr>
        <w:ind w:left="7272" w:hanging="360"/>
      </w:pPr>
      <w:rPr>
        <w:rFonts w:ascii="Wingdings" w:hAnsi="Wingdings" w:hint="default"/>
      </w:rPr>
    </w:lvl>
  </w:abstractNum>
  <w:abstractNum w:abstractNumId="4" w15:restartNumberingAfterBreak="0">
    <w:nsid w:val="0E626643"/>
    <w:multiLevelType w:val="multilevel"/>
    <w:tmpl w:val="C1CE7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F128B8"/>
    <w:multiLevelType w:val="hybridMultilevel"/>
    <w:tmpl w:val="858831C2"/>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B82894"/>
    <w:multiLevelType w:val="multilevel"/>
    <w:tmpl w:val="74C08144"/>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6510ED"/>
    <w:multiLevelType w:val="multilevel"/>
    <w:tmpl w:val="AB5ED6A8"/>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4A4590F"/>
    <w:multiLevelType w:val="hybridMultilevel"/>
    <w:tmpl w:val="31B2CC70"/>
    <w:lvl w:ilvl="0" w:tplc="A006AC80">
      <w:start w:val="1"/>
      <w:numFmt w:val="decimal"/>
      <w:lvlText w:val="%1."/>
      <w:lvlJc w:val="left"/>
      <w:pPr>
        <w:ind w:left="720" w:hanging="360"/>
      </w:pPr>
      <w:rPr>
        <w:rFonts w:hint="default"/>
        <w:b/>
        <w:bCs w:val="0"/>
        <w:i w:val="0"/>
        <w:sz w:val="24"/>
      </w:rPr>
    </w:lvl>
    <w:lvl w:ilvl="1" w:tplc="04050001">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5AF5E0F"/>
    <w:multiLevelType w:val="multilevel"/>
    <w:tmpl w:val="F828A41E"/>
    <w:lvl w:ilvl="0">
      <w:start w:val="1"/>
      <w:numFmt w:val="decimal"/>
      <w:lvlText w:val="%1."/>
      <w:lvlJc w:val="left"/>
      <w:pPr>
        <w:ind w:left="720" w:hanging="360"/>
      </w:pPr>
      <w:rPr>
        <w:rFonts w:ascii="Arial" w:hAnsi="Arial" w:cs="Arial" w:hint="default"/>
        <w:b/>
        <w:i w:val="0"/>
        <w:color w:val="auto"/>
        <w:sz w:val="24"/>
        <w:szCs w:val="24"/>
      </w:rPr>
    </w:lvl>
    <w:lvl w:ilvl="1">
      <w:start w:val="1"/>
      <w:numFmt w:val="decimal"/>
      <w:isLgl/>
      <w:lvlText w:val="%2."/>
      <w:lvlJc w:val="left"/>
      <w:pPr>
        <w:ind w:left="1440" w:hanging="720"/>
      </w:pPr>
      <w:rPr>
        <w:rFonts w:ascii="Arial" w:eastAsia="Times New Roman" w:hAnsi="Arial" w:cs="Arial"/>
        <w:b/>
        <w:color w:val="auto"/>
        <w:sz w:val="24"/>
        <w:szCs w:val="24"/>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520" w:hanging="108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600" w:hanging="144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680" w:hanging="180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1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2B0C3192"/>
    <w:multiLevelType w:val="hybridMultilevel"/>
    <w:tmpl w:val="C36ED472"/>
    <w:lvl w:ilvl="0" w:tplc="04050001">
      <w:start w:val="1"/>
      <w:numFmt w:val="bullet"/>
      <w:lvlText w:val=""/>
      <w:lvlJc w:val="left"/>
      <w:pPr>
        <w:ind w:left="1207" w:hanging="360"/>
      </w:pPr>
      <w:rPr>
        <w:rFonts w:ascii="Symbol" w:hAnsi="Symbol" w:hint="default"/>
      </w:rPr>
    </w:lvl>
    <w:lvl w:ilvl="1" w:tplc="04050003" w:tentative="1">
      <w:start w:val="1"/>
      <w:numFmt w:val="bullet"/>
      <w:lvlText w:val="o"/>
      <w:lvlJc w:val="left"/>
      <w:pPr>
        <w:ind w:left="1927" w:hanging="360"/>
      </w:pPr>
      <w:rPr>
        <w:rFonts w:ascii="Courier New" w:hAnsi="Courier New" w:cs="Courier New" w:hint="default"/>
      </w:rPr>
    </w:lvl>
    <w:lvl w:ilvl="2" w:tplc="04050005" w:tentative="1">
      <w:start w:val="1"/>
      <w:numFmt w:val="bullet"/>
      <w:lvlText w:val=""/>
      <w:lvlJc w:val="left"/>
      <w:pPr>
        <w:ind w:left="2647" w:hanging="360"/>
      </w:pPr>
      <w:rPr>
        <w:rFonts w:ascii="Wingdings" w:hAnsi="Wingdings" w:hint="default"/>
      </w:rPr>
    </w:lvl>
    <w:lvl w:ilvl="3" w:tplc="04050001" w:tentative="1">
      <w:start w:val="1"/>
      <w:numFmt w:val="bullet"/>
      <w:lvlText w:val=""/>
      <w:lvlJc w:val="left"/>
      <w:pPr>
        <w:ind w:left="3367" w:hanging="360"/>
      </w:pPr>
      <w:rPr>
        <w:rFonts w:ascii="Symbol" w:hAnsi="Symbol" w:hint="default"/>
      </w:rPr>
    </w:lvl>
    <w:lvl w:ilvl="4" w:tplc="04050003" w:tentative="1">
      <w:start w:val="1"/>
      <w:numFmt w:val="bullet"/>
      <w:lvlText w:val="o"/>
      <w:lvlJc w:val="left"/>
      <w:pPr>
        <w:ind w:left="4087" w:hanging="360"/>
      </w:pPr>
      <w:rPr>
        <w:rFonts w:ascii="Courier New" w:hAnsi="Courier New" w:cs="Courier New" w:hint="default"/>
      </w:rPr>
    </w:lvl>
    <w:lvl w:ilvl="5" w:tplc="04050005" w:tentative="1">
      <w:start w:val="1"/>
      <w:numFmt w:val="bullet"/>
      <w:lvlText w:val=""/>
      <w:lvlJc w:val="left"/>
      <w:pPr>
        <w:ind w:left="4807" w:hanging="360"/>
      </w:pPr>
      <w:rPr>
        <w:rFonts w:ascii="Wingdings" w:hAnsi="Wingdings" w:hint="default"/>
      </w:rPr>
    </w:lvl>
    <w:lvl w:ilvl="6" w:tplc="04050001" w:tentative="1">
      <w:start w:val="1"/>
      <w:numFmt w:val="bullet"/>
      <w:lvlText w:val=""/>
      <w:lvlJc w:val="left"/>
      <w:pPr>
        <w:ind w:left="5527" w:hanging="360"/>
      </w:pPr>
      <w:rPr>
        <w:rFonts w:ascii="Symbol" w:hAnsi="Symbol" w:hint="default"/>
      </w:rPr>
    </w:lvl>
    <w:lvl w:ilvl="7" w:tplc="04050003" w:tentative="1">
      <w:start w:val="1"/>
      <w:numFmt w:val="bullet"/>
      <w:lvlText w:val="o"/>
      <w:lvlJc w:val="left"/>
      <w:pPr>
        <w:ind w:left="6247" w:hanging="360"/>
      </w:pPr>
      <w:rPr>
        <w:rFonts w:ascii="Courier New" w:hAnsi="Courier New" w:cs="Courier New" w:hint="default"/>
      </w:rPr>
    </w:lvl>
    <w:lvl w:ilvl="8" w:tplc="04050005" w:tentative="1">
      <w:start w:val="1"/>
      <w:numFmt w:val="bullet"/>
      <w:lvlText w:val=""/>
      <w:lvlJc w:val="left"/>
      <w:pPr>
        <w:ind w:left="6967" w:hanging="360"/>
      </w:pPr>
      <w:rPr>
        <w:rFonts w:ascii="Wingdings" w:hAnsi="Wingdings" w:hint="default"/>
      </w:rPr>
    </w:lvl>
  </w:abstractNum>
  <w:abstractNum w:abstractNumId="12"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2F6A3E63"/>
    <w:multiLevelType w:val="multilevel"/>
    <w:tmpl w:val="570CD43E"/>
    <w:lvl w:ilvl="0">
      <w:start w:val="1"/>
      <w:numFmt w:val="decimal"/>
      <w:lvlText w:val="%1."/>
      <w:lvlJc w:val="left"/>
      <w:pPr>
        <w:ind w:left="720" w:hanging="360"/>
      </w:pPr>
      <w:rPr>
        <w:rFonts w:ascii="Arial" w:hAnsi="Arial" w:cs="Arial" w:hint="default"/>
        <w:b/>
        <w:bCs/>
        <w:sz w:val="22"/>
        <w:szCs w:val="22"/>
      </w:rPr>
    </w:lvl>
    <w:lvl w:ilvl="1">
      <w:start w:val="1"/>
      <w:numFmt w:val="decimal"/>
      <w:isLgl/>
      <w:lvlText w:val="%1.%2."/>
      <w:lvlJc w:val="left"/>
      <w:pPr>
        <w:ind w:left="1068" w:hanging="360"/>
      </w:pPr>
      <w:rPr>
        <w:rFonts w:hint="default"/>
        <w:b/>
        <w:bCs/>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4" w15:restartNumberingAfterBreak="0">
    <w:nsid w:val="2FCB3E92"/>
    <w:multiLevelType w:val="multilevel"/>
    <w:tmpl w:val="F44A4AAA"/>
    <w:lvl w:ilvl="0">
      <w:start w:val="1"/>
      <w:numFmt w:val="decimal"/>
      <w:lvlText w:val="%1."/>
      <w:lvlJc w:val="left"/>
      <w:pPr>
        <w:ind w:left="360" w:hanging="360"/>
      </w:pPr>
      <w:rPr>
        <w:rFonts w:hint="default"/>
        <w:b/>
        <w:color w:val="auto"/>
        <w:sz w:val="22"/>
      </w:rPr>
    </w:lvl>
    <w:lvl w:ilvl="1">
      <w:start w:val="1"/>
      <w:numFmt w:val="decimal"/>
      <w:lvlText w:val="%1.%2."/>
      <w:lvlJc w:val="left"/>
      <w:pPr>
        <w:ind w:left="792" w:hanging="432"/>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302663C6"/>
    <w:multiLevelType w:val="hybridMultilevel"/>
    <w:tmpl w:val="FFBEE0C4"/>
    <w:lvl w:ilvl="0" w:tplc="04050001">
      <w:start w:val="1"/>
      <w:numFmt w:val="bullet"/>
      <w:lvlText w:val=""/>
      <w:lvlJc w:val="left"/>
      <w:pPr>
        <w:ind w:left="792" w:hanging="360"/>
      </w:pPr>
      <w:rPr>
        <w:rFonts w:ascii="Symbol" w:hAnsi="Symbo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16" w15:restartNumberingAfterBreak="0">
    <w:nsid w:val="31A24424"/>
    <w:multiLevelType w:val="hybridMultilevel"/>
    <w:tmpl w:val="5C22F696"/>
    <w:lvl w:ilvl="0" w:tplc="04050001">
      <w:start w:val="1"/>
      <w:numFmt w:val="bullet"/>
      <w:lvlText w:val=""/>
      <w:lvlJc w:val="left"/>
      <w:pPr>
        <w:ind w:left="1839" w:hanging="360"/>
      </w:pPr>
      <w:rPr>
        <w:rFonts w:ascii="Symbol" w:hAnsi="Symbol" w:hint="default"/>
      </w:rPr>
    </w:lvl>
    <w:lvl w:ilvl="1" w:tplc="04050003" w:tentative="1">
      <w:start w:val="1"/>
      <w:numFmt w:val="bullet"/>
      <w:lvlText w:val="o"/>
      <w:lvlJc w:val="left"/>
      <w:pPr>
        <w:ind w:left="2559" w:hanging="360"/>
      </w:pPr>
      <w:rPr>
        <w:rFonts w:ascii="Courier New" w:hAnsi="Courier New" w:cs="Courier New" w:hint="default"/>
      </w:rPr>
    </w:lvl>
    <w:lvl w:ilvl="2" w:tplc="04050005" w:tentative="1">
      <w:start w:val="1"/>
      <w:numFmt w:val="bullet"/>
      <w:lvlText w:val=""/>
      <w:lvlJc w:val="left"/>
      <w:pPr>
        <w:ind w:left="3279" w:hanging="360"/>
      </w:pPr>
      <w:rPr>
        <w:rFonts w:ascii="Wingdings" w:hAnsi="Wingdings" w:hint="default"/>
      </w:rPr>
    </w:lvl>
    <w:lvl w:ilvl="3" w:tplc="04050001" w:tentative="1">
      <w:start w:val="1"/>
      <w:numFmt w:val="bullet"/>
      <w:lvlText w:val=""/>
      <w:lvlJc w:val="left"/>
      <w:pPr>
        <w:ind w:left="3999" w:hanging="360"/>
      </w:pPr>
      <w:rPr>
        <w:rFonts w:ascii="Symbol" w:hAnsi="Symbol" w:hint="default"/>
      </w:rPr>
    </w:lvl>
    <w:lvl w:ilvl="4" w:tplc="04050003" w:tentative="1">
      <w:start w:val="1"/>
      <w:numFmt w:val="bullet"/>
      <w:lvlText w:val="o"/>
      <w:lvlJc w:val="left"/>
      <w:pPr>
        <w:ind w:left="4719" w:hanging="360"/>
      </w:pPr>
      <w:rPr>
        <w:rFonts w:ascii="Courier New" w:hAnsi="Courier New" w:cs="Courier New" w:hint="default"/>
      </w:rPr>
    </w:lvl>
    <w:lvl w:ilvl="5" w:tplc="04050005" w:tentative="1">
      <w:start w:val="1"/>
      <w:numFmt w:val="bullet"/>
      <w:lvlText w:val=""/>
      <w:lvlJc w:val="left"/>
      <w:pPr>
        <w:ind w:left="5439" w:hanging="360"/>
      </w:pPr>
      <w:rPr>
        <w:rFonts w:ascii="Wingdings" w:hAnsi="Wingdings" w:hint="default"/>
      </w:rPr>
    </w:lvl>
    <w:lvl w:ilvl="6" w:tplc="04050001" w:tentative="1">
      <w:start w:val="1"/>
      <w:numFmt w:val="bullet"/>
      <w:lvlText w:val=""/>
      <w:lvlJc w:val="left"/>
      <w:pPr>
        <w:ind w:left="6159" w:hanging="360"/>
      </w:pPr>
      <w:rPr>
        <w:rFonts w:ascii="Symbol" w:hAnsi="Symbol" w:hint="default"/>
      </w:rPr>
    </w:lvl>
    <w:lvl w:ilvl="7" w:tplc="04050003" w:tentative="1">
      <w:start w:val="1"/>
      <w:numFmt w:val="bullet"/>
      <w:lvlText w:val="o"/>
      <w:lvlJc w:val="left"/>
      <w:pPr>
        <w:ind w:left="6879" w:hanging="360"/>
      </w:pPr>
      <w:rPr>
        <w:rFonts w:ascii="Courier New" w:hAnsi="Courier New" w:cs="Courier New" w:hint="default"/>
      </w:rPr>
    </w:lvl>
    <w:lvl w:ilvl="8" w:tplc="04050005" w:tentative="1">
      <w:start w:val="1"/>
      <w:numFmt w:val="bullet"/>
      <w:lvlText w:val=""/>
      <w:lvlJc w:val="left"/>
      <w:pPr>
        <w:ind w:left="7599" w:hanging="360"/>
      </w:pPr>
      <w:rPr>
        <w:rFonts w:ascii="Wingdings" w:hAnsi="Wingdings" w:hint="default"/>
      </w:rPr>
    </w:lvl>
  </w:abstractNum>
  <w:abstractNum w:abstractNumId="17" w15:restartNumberingAfterBreak="0">
    <w:nsid w:val="3350478B"/>
    <w:multiLevelType w:val="multilevel"/>
    <w:tmpl w:val="D892FA14"/>
    <w:lvl w:ilvl="0">
      <w:start w:val="1"/>
      <w:numFmt w:val="decimal"/>
      <w:lvlText w:val="%1."/>
      <w:lvlJc w:val="left"/>
      <w:pPr>
        <w:ind w:left="786" w:hanging="360"/>
      </w:pPr>
      <w:rPr>
        <w:rFonts w:hint="default"/>
        <w:b/>
        <w:color w:val="auto"/>
        <w:sz w:val="22"/>
        <w:szCs w:val="22"/>
      </w:rPr>
    </w:lvl>
    <w:lvl w:ilvl="1">
      <w:start w:val="1"/>
      <w:numFmt w:val="decimal"/>
      <w:isLgl/>
      <w:lvlText w:val="%1.%2."/>
      <w:lvlJc w:val="left"/>
      <w:pPr>
        <w:ind w:left="1440" w:hanging="720"/>
      </w:pPr>
      <w:rPr>
        <w:rFonts w:hint="default"/>
        <w:b/>
        <w:strike w:val="0"/>
        <w:color w:val="auto"/>
        <w:sz w:val="22"/>
        <w:szCs w:val="22"/>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520" w:hanging="108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600" w:hanging="144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680" w:hanging="1800"/>
      </w:pPr>
      <w:rPr>
        <w:rFonts w:hint="default"/>
        <w:color w:val="auto"/>
      </w:rPr>
    </w:lvl>
    <w:lvl w:ilvl="8">
      <w:start w:val="1"/>
      <w:numFmt w:val="decimal"/>
      <w:isLgl/>
      <w:lvlText w:val="%1.%2.%3.%4.%5.%6.%7.%8.%9."/>
      <w:lvlJc w:val="left"/>
      <w:pPr>
        <w:ind w:left="5040" w:hanging="1800"/>
      </w:pPr>
      <w:rPr>
        <w:rFonts w:hint="default"/>
        <w:color w:val="auto"/>
      </w:rPr>
    </w:lvl>
  </w:abstractNum>
  <w:abstractNum w:abstractNumId="18" w15:restartNumberingAfterBreak="0">
    <w:nsid w:val="3B666E28"/>
    <w:multiLevelType w:val="hybridMultilevel"/>
    <w:tmpl w:val="DF86A454"/>
    <w:lvl w:ilvl="0" w:tplc="B596C7F0">
      <w:start w:val="1"/>
      <w:numFmt w:val="decimal"/>
      <w:lvlText w:val="%1."/>
      <w:lvlJc w:val="left"/>
      <w:pPr>
        <w:ind w:left="720" w:hanging="360"/>
      </w:pPr>
      <w:rPr>
        <w:rFonts w:hint="default"/>
        <w:b/>
        <w:bCs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BCF3FFD"/>
    <w:multiLevelType w:val="hybridMultilevel"/>
    <w:tmpl w:val="16309872"/>
    <w:lvl w:ilvl="0" w:tplc="0405000B">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0" w15:restartNumberingAfterBreak="0">
    <w:nsid w:val="4CAA49C9"/>
    <w:multiLevelType w:val="hybridMultilevel"/>
    <w:tmpl w:val="EDBE3B34"/>
    <w:lvl w:ilvl="0" w:tplc="DA709566">
      <w:start w:val="1"/>
      <w:numFmt w:val="decimal"/>
      <w:lvlText w:val="%1."/>
      <w:lvlJc w:val="left"/>
      <w:pPr>
        <w:ind w:left="644" w:hanging="360"/>
      </w:pPr>
      <w:rPr>
        <w:rFonts w:hint="default"/>
        <w:sz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55CA5C16"/>
    <w:multiLevelType w:val="multilevel"/>
    <w:tmpl w:val="9A1821B0"/>
    <w:lvl w:ilvl="0">
      <w:start w:val="1"/>
      <w:numFmt w:val="decimal"/>
      <w:lvlText w:val="%1."/>
      <w:lvlJc w:val="left"/>
      <w:pPr>
        <w:ind w:left="360" w:hanging="360"/>
      </w:pPr>
      <w:rPr>
        <w:rFonts w:hint="default"/>
        <w:b/>
        <w:color w:val="auto"/>
        <w:sz w:val="22"/>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5E44AA6"/>
    <w:multiLevelType w:val="hybridMultilevel"/>
    <w:tmpl w:val="562C6C3A"/>
    <w:lvl w:ilvl="0" w:tplc="8D625840">
      <w:start w:val="1"/>
      <w:numFmt w:val="lowerLetter"/>
      <w:lvlText w:val="%1)"/>
      <w:lvlJc w:val="left"/>
      <w:pPr>
        <w:ind w:left="726" w:hanging="360"/>
      </w:pPr>
      <w:rPr>
        <w:rFonts w:hint="default"/>
        <w:b/>
        <w:bCs/>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23" w15:restartNumberingAfterBreak="0">
    <w:nsid w:val="579A082C"/>
    <w:multiLevelType w:val="hybridMultilevel"/>
    <w:tmpl w:val="EDE285E2"/>
    <w:lvl w:ilvl="0" w:tplc="69624366">
      <w:start w:val="5"/>
      <w:numFmt w:val="bullet"/>
      <w:lvlText w:val="-"/>
      <w:lvlJc w:val="left"/>
      <w:pPr>
        <w:ind w:left="720" w:hanging="360"/>
      </w:pPr>
      <w:rPr>
        <w:rFonts w:ascii="Arial" w:eastAsia="Calibri"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A652D2B"/>
    <w:multiLevelType w:val="multilevel"/>
    <w:tmpl w:val="5D4A45FC"/>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26" w15:restartNumberingAfterBreak="0">
    <w:nsid w:val="5B772D67"/>
    <w:multiLevelType w:val="hybridMultilevel"/>
    <w:tmpl w:val="EB8C1D2C"/>
    <w:lvl w:ilvl="0" w:tplc="3DB4A238">
      <w:start w:val="1"/>
      <w:numFmt w:val="bullet"/>
      <w:lvlText w:val="-"/>
      <w:lvlJc w:val="left"/>
      <w:pPr>
        <w:ind w:left="1086" w:hanging="360"/>
      </w:pPr>
      <w:rPr>
        <w:rFonts w:ascii="Arial" w:eastAsia="Calibri" w:hAnsi="Arial" w:cs="Arial" w:hint="default"/>
      </w:rPr>
    </w:lvl>
    <w:lvl w:ilvl="1" w:tplc="04050003" w:tentative="1">
      <w:start w:val="1"/>
      <w:numFmt w:val="bullet"/>
      <w:lvlText w:val="o"/>
      <w:lvlJc w:val="left"/>
      <w:pPr>
        <w:ind w:left="1806" w:hanging="360"/>
      </w:pPr>
      <w:rPr>
        <w:rFonts w:ascii="Courier New" w:hAnsi="Courier New" w:cs="Courier New" w:hint="default"/>
      </w:rPr>
    </w:lvl>
    <w:lvl w:ilvl="2" w:tplc="04050005" w:tentative="1">
      <w:start w:val="1"/>
      <w:numFmt w:val="bullet"/>
      <w:lvlText w:val=""/>
      <w:lvlJc w:val="left"/>
      <w:pPr>
        <w:ind w:left="2526" w:hanging="360"/>
      </w:pPr>
      <w:rPr>
        <w:rFonts w:ascii="Wingdings" w:hAnsi="Wingdings" w:hint="default"/>
      </w:rPr>
    </w:lvl>
    <w:lvl w:ilvl="3" w:tplc="04050001" w:tentative="1">
      <w:start w:val="1"/>
      <w:numFmt w:val="bullet"/>
      <w:lvlText w:val=""/>
      <w:lvlJc w:val="left"/>
      <w:pPr>
        <w:ind w:left="3246" w:hanging="360"/>
      </w:pPr>
      <w:rPr>
        <w:rFonts w:ascii="Symbol" w:hAnsi="Symbol" w:hint="default"/>
      </w:rPr>
    </w:lvl>
    <w:lvl w:ilvl="4" w:tplc="04050003" w:tentative="1">
      <w:start w:val="1"/>
      <w:numFmt w:val="bullet"/>
      <w:lvlText w:val="o"/>
      <w:lvlJc w:val="left"/>
      <w:pPr>
        <w:ind w:left="3966" w:hanging="360"/>
      </w:pPr>
      <w:rPr>
        <w:rFonts w:ascii="Courier New" w:hAnsi="Courier New" w:cs="Courier New" w:hint="default"/>
      </w:rPr>
    </w:lvl>
    <w:lvl w:ilvl="5" w:tplc="04050005" w:tentative="1">
      <w:start w:val="1"/>
      <w:numFmt w:val="bullet"/>
      <w:lvlText w:val=""/>
      <w:lvlJc w:val="left"/>
      <w:pPr>
        <w:ind w:left="4686" w:hanging="360"/>
      </w:pPr>
      <w:rPr>
        <w:rFonts w:ascii="Wingdings" w:hAnsi="Wingdings" w:hint="default"/>
      </w:rPr>
    </w:lvl>
    <w:lvl w:ilvl="6" w:tplc="04050001" w:tentative="1">
      <w:start w:val="1"/>
      <w:numFmt w:val="bullet"/>
      <w:lvlText w:val=""/>
      <w:lvlJc w:val="left"/>
      <w:pPr>
        <w:ind w:left="5406" w:hanging="360"/>
      </w:pPr>
      <w:rPr>
        <w:rFonts w:ascii="Symbol" w:hAnsi="Symbol" w:hint="default"/>
      </w:rPr>
    </w:lvl>
    <w:lvl w:ilvl="7" w:tplc="04050003" w:tentative="1">
      <w:start w:val="1"/>
      <w:numFmt w:val="bullet"/>
      <w:lvlText w:val="o"/>
      <w:lvlJc w:val="left"/>
      <w:pPr>
        <w:ind w:left="6126" w:hanging="360"/>
      </w:pPr>
      <w:rPr>
        <w:rFonts w:ascii="Courier New" w:hAnsi="Courier New" w:cs="Courier New" w:hint="default"/>
      </w:rPr>
    </w:lvl>
    <w:lvl w:ilvl="8" w:tplc="04050005" w:tentative="1">
      <w:start w:val="1"/>
      <w:numFmt w:val="bullet"/>
      <w:lvlText w:val=""/>
      <w:lvlJc w:val="left"/>
      <w:pPr>
        <w:ind w:left="6846" w:hanging="360"/>
      </w:pPr>
      <w:rPr>
        <w:rFonts w:ascii="Wingdings" w:hAnsi="Wingdings" w:hint="default"/>
      </w:rPr>
    </w:lvl>
  </w:abstractNum>
  <w:abstractNum w:abstractNumId="27" w15:restartNumberingAfterBreak="0">
    <w:nsid w:val="5DB407FC"/>
    <w:multiLevelType w:val="multilevel"/>
    <w:tmpl w:val="D9868B98"/>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60AB483A"/>
    <w:multiLevelType w:val="hybridMultilevel"/>
    <w:tmpl w:val="66B4A1BE"/>
    <w:lvl w:ilvl="0" w:tplc="848EAD44">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2510752"/>
    <w:multiLevelType w:val="hybridMultilevel"/>
    <w:tmpl w:val="5D5E6B4E"/>
    <w:lvl w:ilvl="0" w:tplc="9AB0F63E">
      <w:start w:val="13"/>
      <w:numFmt w:val="bullet"/>
      <w:lvlText w:val="-"/>
      <w:lvlJc w:val="left"/>
      <w:pPr>
        <w:ind w:left="786" w:hanging="360"/>
      </w:pPr>
      <w:rPr>
        <w:rFonts w:ascii="Arial" w:eastAsia="Times New Roman" w:hAnsi="Arial" w:cs="Arial" w:hint="default"/>
        <w:i/>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0"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31" w15:restartNumberingAfterBreak="0">
    <w:nsid w:val="6A964513"/>
    <w:multiLevelType w:val="multilevel"/>
    <w:tmpl w:val="F110ABEC"/>
    <w:lvl w:ilvl="0">
      <w:start w:val="1"/>
      <w:numFmt w:val="decimal"/>
      <w:lvlText w:val="%1."/>
      <w:lvlJc w:val="left"/>
      <w:pPr>
        <w:ind w:left="360" w:hanging="360"/>
      </w:pPr>
      <w:rPr>
        <w:rFonts w:hint="default"/>
        <w:b/>
        <w:color w:val="auto"/>
        <w:sz w:val="22"/>
      </w:rPr>
    </w:lvl>
    <w:lvl w:ilvl="1">
      <w:start w:val="1"/>
      <w:numFmt w:val="decimal"/>
      <w:lvlText w:val="%1.%2."/>
      <w:lvlJc w:val="left"/>
      <w:pPr>
        <w:ind w:left="792" w:hanging="432"/>
      </w:pPr>
      <w:rPr>
        <w:rFonts w:hint="default"/>
        <w:b/>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ABC01DA"/>
    <w:multiLevelType w:val="multilevel"/>
    <w:tmpl w:val="CBE82332"/>
    <w:lvl w:ilvl="0">
      <w:start w:val="1"/>
      <w:numFmt w:val="decimal"/>
      <w:lvlText w:val="%1."/>
      <w:lvlJc w:val="left"/>
      <w:pPr>
        <w:ind w:left="360" w:hanging="360"/>
      </w:pPr>
      <w:rPr>
        <w:b/>
        <w:bCs/>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77240000"/>
    <w:multiLevelType w:val="multilevel"/>
    <w:tmpl w:val="83AA8EC2"/>
    <w:lvl w:ilvl="0">
      <w:start w:val="1"/>
      <w:numFmt w:val="decimal"/>
      <w:lvlText w:val="%1."/>
      <w:lvlJc w:val="left"/>
      <w:pPr>
        <w:ind w:left="360" w:hanging="360"/>
      </w:pPr>
      <w:rPr>
        <w:rFonts w:hint="default"/>
        <w:b/>
        <w:color w:val="auto"/>
        <w:sz w:val="22"/>
        <w:szCs w:val="22"/>
      </w:rPr>
    </w:lvl>
    <w:lvl w:ilvl="1">
      <w:start w:val="1"/>
      <w:numFmt w:val="decimal"/>
      <w:lvlText w:val="%1.%2."/>
      <w:lvlJc w:val="left"/>
      <w:pPr>
        <w:ind w:left="792" w:hanging="432"/>
      </w:pPr>
      <w:rPr>
        <w:rFonts w:hint="default"/>
        <w:b/>
        <w:bCs/>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7356F9B"/>
    <w:multiLevelType w:val="multilevel"/>
    <w:tmpl w:val="C25030A8"/>
    <w:lvl w:ilvl="0">
      <w:start w:val="4"/>
      <w:numFmt w:val="decimal"/>
      <w:lvlText w:val="%1."/>
      <w:lvlJc w:val="left"/>
      <w:pPr>
        <w:ind w:left="360" w:hanging="360"/>
      </w:pPr>
      <w:rPr>
        <w:rFonts w:hint="default"/>
      </w:rPr>
    </w:lvl>
    <w:lvl w:ilvl="1">
      <w:start w:val="2"/>
      <w:numFmt w:val="decimal"/>
      <w:lvlText w:val="%1.%2."/>
      <w:lvlJc w:val="left"/>
      <w:pPr>
        <w:ind w:left="1927" w:hanging="720"/>
      </w:pPr>
      <w:rPr>
        <w:rFonts w:hint="default"/>
      </w:rPr>
    </w:lvl>
    <w:lvl w:ilvl="2">
      <w:start w:val="1"/>
      <w:numFmt w:val="decimal"/>
      <w:lvlText w:val="%1.%2.%3."/>
      <w:lvlJc w:val="left"/>
      <w:pPr>
        <w:ind w:left="3134" w:hanging="720"/>
      </w:pPr>
      <w:rPr>
        <w:rFonts w:hint="default"/>
      </w:rPr>
    </w:lvl>
    <w:lvl w:ilvl="3">
      <w:start w:val="1"/>
      <w:numFmt w:val="decimal"/>
      <w:lvlText w:val="%1.%2.%3.%4."/>
      <w:lvlJc w:val="left"/>
      <w:pPr>
        <w:ind w:left="4701" w:hanging="1080"/>
      </w:pPr>
      <w:rPr>
        <w:rFonts w:hint="default"/>
      </w:rPr>
    </w:lvl>
    <w:lvl w:ilvl="4">
      <w:start w:val="1"/>
      <w:numFmt w:val="decimal"/>
      <w:lvlText w:val="%1.%2.%3.%4.%5."/>
      <w:lvlJc w:val="left"/>
      <w:pPr>
        <w:ind w:left="5908" w:hanging="1080"/>
      </w:pPr>
      <w:rPr>
        <w:rFonts w:hint="default"/>
      </w:rPr>
    </w:lvl>
    <w:lvl w:ilvl="5">
      <w:start w:val="1"/>
      <w:numFmt w:val="decimal"/>
      <w:lvlText w:val="%1.%2.%3.%4.%5.%6."/>
      <w:lvlJc w:val="left"/>
      <w:pPr>
        <w:ind w:left="7475" w:hanging="1440"/>
      </w:pPr>
      <w:rPr>
        <w:rFonts w:hint="default"/>
      </w:rPr>
    </w:lvl>
    <w:lvl w:ilvl="6">
      <w:start w:val="1"/>
      <w:numFmt w:val="decimal"/>
      <w:lvlText w:val="%1.%2.%3.%4.%5.%6.%7."/>
      <w:lvlJc w:val="left"/>
      <w:pPr>
        <w:ind w:left="8682" w:hanging="1440"/>
      </w:pPr>
      <w:rPr>
        <w:rFonts w:hint="default"/>
      </w:rPr>
    </w:lvl>
    <w:lvl w:ilvl="7">
      <w:start w:val="1"/>
      <w:numFmt w:val="decimal"/>
      <w:lvlText w:val="%1.%2.%3.%4.%5.%6.%7.%8."/>
      <w:lvlJc w:val="left"/>
      <w:pPr>
        <w:ind w:left="10249" w:hanging="1800"/>
      </w:pPr>
      <w:rPr>
        <w:rFonts w:hint="default"/>
      </w:rPr>
    </w:lvl>
    <w:lvl w:ilvl="8">
      <w:start w:val="1"/>
      <w:numFmt w:val="decimal"/>
      <w:lvlText w:val="%1.%2.%3.%4.%5.%6.%7.%8.%9."/>
      <w:lvlJc w:val="left"/>
      <w:pPr>
        <w:ind w:left="11456" w:hanging="1800"/>
      </w:pPr>
      <w:rPr>
        <w:rFonts w:hint="default"/>
      </w:rPr>
    </w:lvl>
  </w:abstractNum>
  <w:abstractNum w:abstractNumId="36" w15:restartNumberingAfterBreak="0">
    <w:nsid w:val="7A8C1730"/>
    <w:multiLevelType w:val="hybridMultilevel"/>
    <w:tmpl w:val="D2DA8A0E"/>
    <w:lvl w:ilvl="0" w:tplc="D49876A6">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877619668">
    <w:abstractNumId w:val="31"/>
  </w:num>
  <w:num w:numId="2" w16cid:durableId="1146050601">
    <w:abstractNumId w:val="31"/>
  </w:num>
  <w:num w:numId="3" w16cid:durableId="329911618">
    <w:abstractNumId w:val="34"/>
  </w:num>
  <w:num w:numId="4" w16cid:durableId="1982953164">
    <w:abstractNumId w:val="14"/>
  </w:num>
  <w:num w:numId="5" w16cid:durableId="1255937873">
    <w:abstractNumId w:val="1"/>
  </w:num>
  <w:num w:numId="6" w16cid:durableId="271474631">
    <w:abstractNumId w:val="2"/>
  </w:num>
  <w:num w:numId="7" w16cid:durableId="329022981">
    <w:abstractNumId w:val="21"/>
  </w:num>
  <w:num w:numId="8" w16cid:durableId="414791839">
    <w:abstractNumId w:val="13"/>
  </w:num>
  <w:num w:numId="9" w16cid:durableId="1074358228">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4356078">
    <w:abstractNumId w:val="9"/>
  </w:num>
  <w:num w:numId="11" w16cid:durableId="1564371371">
    <w:abstractNumId w:val="8"/>
  </w:num>
  <w:num w:numId="12" w16cid:durableId="1290359122">
    <w:abstractNumId w:val="17"/>
  </w:num>
  <w:num w:numId="13" w16cid:durableId="1941453858">
    <w:abstractNumId w:val="23"/>
  </w:num>
  <w:num w:numId="14" w16cid:durableId="2012179223">
    <w:abstractNumId w:val="27"/>
  </w:num>
  <w:num w:numId="15" w16cid:durableId="786388658">
    <w:abstractNumId w:val="25"/>
  </w:num>
  <w:num w:numId="16" w16cid:durableId="969169486">
    <w:abstractNumId w:val="30"/>
  </w:num>
  <w:num w:numId="17" w16cid:durableId="825584390">
    <w:abstractNumId w:val="12"/>
  </w:num>
  <w:num w:numId="18" w16cid:durableId="278994081">
    <w:abstractNumId w:val="10"/>
  </w:num>
  <w:num w:numId="19" w16cid:durableId="241063429">
    <w:abstractNumId w:val="33"/>
  </w:num>
  <w:num w:numId="20" w16cid:durableId="1882279518">
    <w:abstractNumId w:val="26"/>
  </w:num>
  <w:num w:numId="21" w16cid:durableId="1568343505">
    <w:abstractNumId w:val="6"/>
  </w:num>
  <w:num w:numId="22" w16cid:durableId="56439074">
    <w:abstractNumId w:val="22"/>
  </w:num>
  <w:num w:numId="23" w16cid:durableId="1612972318">
    <w:abstractNumId w:val="31"/>
  </w:num>
  <w:num w:numId="24" w16cid:durableId="895433059">
    <w:abstractNumId w:val="36"/>
  </w:num>
  <w:num w:numId="25" w16cid:durableId="493492457">
    <w:abstractNumId w:val="31"/>
    <w:lvlOverride w:ilvl="0">
      <w:startOverride w:val="1"/>
    </w:lvlOverride>
  </w:num>
  <w:num w:numId="26" w16cid:durableId="387534446">
    <w:abstractNumId w:val="0"/>
  </w:num>
  <w:num w:numId="27" w16cid:durableId="198334516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8" w16cid:durableId="1589656554">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29" w16cid:durableId="1822965757">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0" w16cid:durableId="645357262">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1" w16cid:durableId="619536818">
    <w:abstractNumId w:val="4"/>
    <w:lvlOverride w:ilvl="0">
      <w:lvl w:ilvl="0">
        <w:numFmt w:val="bullet"/>
        <w:lvlText w:val=""/>
        <w:lvlJc w:val="left"/>
        <w:pPr>
          <w:tabs>
            <w:tab w:val="num" w:pos="720"/>
          </w:tabs>
          <w:ind w:left="720" w:hanging="360"/>
        </w:pPr>
        <w:rPr>
          <w:rFonts w:ascii="Wingdings" w:hAnsi="Wingdings" w:hint="default"/>
          <w:sz w:val="20"/>
        </w:rPr>
      </w:lvl>
    </w:lvlOverride>
  </w:num>
  <w:num w:numId="32" w16cid:durableId="785007314">
    <w:abstractNumId w:val="28"/>
  </w:num>
  <w:num w:numId="33" w16cid:durableId="1699521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62433891">
    <w:abstractNumId w:val="16"/>
  </w:num>
  <w:num w:numId="35" w16cid:durableId="1710259852">
    <w:abstractNumId w:val="7"/>
  </w:num>
  <w:num w:numId="36" w16cid:durableId="536549123">
    <w:abstractNumId w:val="3"/>
  </w:num>
  <w:num w:numId="37" w16cid:durableId="1634169113">
    <w:abstractNumId w:val="11"/>
  </w:num>
  <w:num w:numId="38" w16cid:durableId="79649057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543370437">
    <w:abstractNumId w:val="15"/>
  </w:num>
  <w:num w:numId="40" w16cid:durableId="224221178">
    <w:abstractNumId w:val="35"/>
  </w:num>
  <w:num w:numId="41" w16cid:durableId="1394691586">
    <w:abstractNumId w:val="20"/>
  </w:num>
  <w:num w:numId="42" w16cid:durableId="2130585809">
    <w:abstractNumId w:val="5"/>
  </w:num>
  <w:num w:numId="43" w16cid:durableId="363680027">
    <w:abstractNumId w:val="19"/>
  </w:num>
  <w:num w:numId="44" w16cid:durableId="1664701494">
    <w:abstractNumId w:val="18"/>
  </w:num>
  <w:num w:numId="45" w16cid:durableId="1474132742">
    <w:abstractNumId w:val="32"/>
  </w:num>
  <w:num w:numId="46" w16cid:durableId="892816097">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6F0"/>
    <w:rsid w:val="00007C1C"/>
    <w:rsid w:val="00013224"/>
    <w:rsid w:val="00013C3B"/>
    <w:rsid w:val="00040F98"/>
    <w:rsid w:val="000529CC"/>
    <w:rsid w:val="00056C7C"/>
    <w:rsid w:val="000603B8"/>
    <w:rsid w:val="00060D4C"/>
    <w:rsid w:val="000C06F0"/>
    <w:rsid w:val="000C2E80"/>
    <w:rsid w:val="000D0677"/>
    <w:rsid w:val="001020B3"/>
    <w:rsid w:val="0011196F"/>
    <w:rsid w:val="00113154"/>
    <w:rsid w:val="00120982"/>
    <w:rsid w:val="00125FCA"/>
    <w:rsid w:val="001369DD"/>
    <w:rsid w:val="00143D6B"/>
    <w:rsid w:val="00166CBC"/>
    <w:rsid w:val="001717FB"/>
    <w:rsid w:val="00176094"/>
    <w:rsid w:val="00176CA5"/>
    <w:rsid w:val="001A36E7"/>
    <w:rsid w:val="001B6B32"/>
    <w:rsid w:val="001D76A8"/>
    <w:rsid w:val="001E001A"/>
    <w:rsid w:val="001E7D2A"/>
    <w:rsid w:val="0021174B"/>
    <w:rsid w:val="002158D5"/>
    <w:rsid w:val="0022697F"/>
    <w:rsid w:val="00236147"/>
    <w:rsid w:val="00260E6F"/>
    <w:rsid w:val="00262F9F"/>
    <w:rsid w:val="00277838"/>
    <w:rsid w:val="00283D6A"/>
    <w:rsid w:val="002A785A"/>
    <w:rsid w:val="002C2E45"/>
    <w:rsid w:val="002C5D03"/>
    <w:rsid w:val="002C78B1"/>
    <w:rsid w:val="002E41E9"/>
    <w:rsid w:val="00330FC8"/>
    <w:rsid w:val="003528EA"/>
    <w:rsid w:val="00370F5D"/>
    <w:rsid w:val="0037674D"/>
    <w:rsid w:val="00383452"/>
    <w:rsid w:val="003901AA"/>
    <w:rsid w:val="003923A2"/>
    <w:rsid w:val="0039265E"/>
    <w:rsid w:val="00394D1B"/>
    <w:rsid w:val="003A18D2"/>
    <w:rsid w:val="003A3FE5"/>
    <w:rsid w:val="003B2681"/>
    <w:rsid w:val="003E1A23"/>
    <w:rsid w:val="003E3B7C"/>
    <w:rsid w:val="003F0F14"/>
    <w:rsid w:val="004255E8"/>
    <w:rsid w:val="004269F7"/>
    <w:rsid w:val="00455124"/>
    <w:rsid w:val="00481A43"/>
    <w:rsid w:val="00482E83"/>
    <w:rsid w:val="0048791E"/>
    <w:rsid w:val="004C7D35"/>
    <w:rsid w:val="004E47ED"/>
    <w:rsid w:val="004F2946"/>
    <w:rsid w:val="0050191D"/>
    <w:rsid w:val="00510AF2"/>
    <w:rsid w:val="00516526"/>
    <w:rsid w:val="00535F0A"/>
    <w:rsid w:val="00571DBD"/>
    <w:rsid w:val="00584A97"/>
    <w:rsid w:val="00594E8C"/>
    <w:rsid w:val="005C0AF7"/>
    <w:rsid w:val="005C4E08"/>
    <w:rsid w:val="005D240B"/>
    <w:rsid w:val="005D4B1C"/>
    <w:rsid w:val="005E12F0"/>
    <w:rsid w:val="005F2F40"/>
    <w:rsid w:val="00612E8F"/>
    <w:rsid w:val="00616C52"/>
    <w:rsid w:val="00625109"/>
    <w:rsid w:val="00636986"/>
    <w:rsid w:val="006567F5"/>
    <w:rsid w:val="006664EC"/>
    <w:rsid w:val="006903CE"/>
    <w:rsid w:val="00691277"/>
    <w:rsid w:val="00691342"/>
    <w:rsid w:val="006C4762"/>
    <w:rsid w:val="006F34C5"/>
    <w:rsid w:val="006F63A9"/>
    <w:rsid w:val="00726D90"/>
    <w:rsid w:val="0074264C"/>
    <w:rsid w:val="00780BC3"/>
    <w:rsid w:val="00781407"/>
    <w:rsid w:val="007A053E"/>
    <w:rsid w:val="007A6846"/>
    <w:rsid w:val="007B3C64"/>
    <w:rsid w:val="007B4CDA"/>
    <w:rsid w:val="007B54E7"/>
    <w:rsid w:val="007D661B"/>
    <w:rsid w:val="007E7E8E"/>
    <w:rsid w:val="007F389B"/>
    <w:rsid w:val="007F4275"/>
    <w:rsid w:val="008145BE"/>
    <w:rsid w:val="008234C7"/>
    <w:rsid w:val="00835C2A"/>
    <w:rsid w:val="00840975"/>
    <w:rsid w:val="00880DE8"/>
    <w:rsid w:val="00881D4D"/>
    <w:rsid w:val="008957AF"/>
    <w:rsid w:val="008B7A61"/>
    <w:rsid w:val="008C052B"/>
    <w:rsid w:val="009058D0"/>
    <w:rsid w:val="00911C09"/>
    <w:rsid w:val="00964DA6"/>
    <w:rsid w:val="0097224B"/>
    <w:rsid w:val="00995640"/>
    <w:rsid w:val="00997D3C"/>
    <w:rsid w:val="009A7B37"/>
    <w:rsid w:val="009C07CA"/>
    <w:rsid w:val="009C111A"/>
    <w:rsid w:val="009C1A30"/>
    <w:rsid w:val="009C2998"/>
    <w:rsid w:val="009C389C"/>
    <w:rsid w:val="009D4A35"/>
    <w:rsid w:val="009D6EE3"/>
    <w:rsid w:val="009E610A"/>
    <w:rsid w:val="00A22C8B"/>
    <w:rsid w:val="00A30A76"/>
    <w:rsid w:val="00A335B5"/>
    <w:rsid w:val="00A5251A"/>
    <w:rsid w:val="00A61018"/>
    <w:rsid w:val="00A67E84"/>
    <w:rsid w:val="00A75664"/>
    <w:rsid w:val="00AA15B5"/>
    <w:rsid w:val="00AB3F7B"/>
    <w:rsid w:val="00AB6D43"/>
    <w:rsid w:val="00AE10EA"/>
    <w:rsid w:val="00B1386A"/>
    <w:rsid w:val="00B22014"/>
    <w:rsid w:val="00B35CB8"/>
    <w:rsid w:val="00B37020"/>
    <w:rsid w:val="00B4789A"/>
    <w:rsid w:val="00B641EE"/>
    <w:rsid w:val="00B75708"/>
    <w:rsid w:val="00B91D6B"/>
    <w:rsid w:val="00B96A7F"/>
    <w:rsid w:val="00BB2135"/>
    <w:rsid w:val="00BB6E7E"/>
    <w:rsid w:val="00BC6930"/>
    <w:rsid w:val="00BD316D"/>
    <w:rsid w:val="00BD409B"/>
    <w:rsid w:val="00C0700A"/>
    <w:rsid w:val="00C1310F"/>
    <w:rsid w:val="00C26682"/>
    <w:rsid w:val="00C37FE8"/>
    <w:rsid w:val="00C418A7"/>
    <w:rsid w:val="00C563DE"/>
    <w:rsid w:val="00C65453"/>
    <w:rsid w:val="00C67CE5"/>
    <w:rsid w:val="00C74447"/>
    <w:rsid w:val="00C775FF"/>
    <w:rsid w:val="00C930C1"/>
    <w:rsid w:val="00CA513A"/>
    <w:rsid w:val="00CB30E1"/>
    <w:rsid w:val="00CF509F"/>
    <w:rsid w:val="00D03E7D"/>
    <w:rsid w:val="00D15D5D"/>
    <w:rsid w:val="00D32778"/>
    <w:rsid w:val="00D33F04"/>
    <w:rsid w:val="00D36044"/>
    <w:rsid w:val="00D73DCA"/>
    <w:rsid w:val="00D8332B"/>
    <w:rsid w:val="00D87C11"/>
    <w:rsid w:val="00D97ADA"/>
    <w:rsid w:val="00DC2CC2"/>
    <w:rsid w:val="00DD1265"/>
    <w:rsid w:val="00DD601B"/>
    <w:rsid w:val="00DF183C"/>
    <w:rsid w:val="00DF2521"/>
    <w:rsid w:val="00DF401C"/>
    <w:rsid w:val="00E15A28"/>
    <w:rsid w:val="00E220D7"/>
    <w:rsid w:val="00E30F36"/>
    <w:rsid w:val="00E36CB2"/>
    <w:rsid w:val="00E7022C"/>
    <w:rsid w:val="00E75B0B"/>
    <w:rsid w:val="00E873CF"/>
    <w:rsid w:val="00E95FB8"/>
    <w:rsid w:val="00EB6795"/>
    <w:rsid w:val="00ED3EC3"/>
    <w:rsid w:val="00ED7008"/>
    <w:rsid w:val="00EE3A97"/>
    <w:rsid w:val="00EE5ABB"/>
    <w:rsid w:val="00F37FF8"/>
    <w:rsid w:val="00F6008A"/>
    <w:rsid w:val="00F63A87"/>
    <w:rsid w:val="00F94467"/>
    <w:rsid w:val="00FA6161"/>
    <w:rsid w:val="00FA75A6"/>
    <w:rsid w:val="00FB71B0"/>
    <w:rsid w:val="00FB7EFF"/>
    <w:rsid w:val="00FC1750"/>
    <w:rsid w:val="00FF5AC3"/>
    <w:rsid w:val="00FF77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89E238"/>
  <w15:docId w15:val="{6DFD4BA3-A279-408B-84FA-6B6E61D8B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rFonts w:ascii="Arial" w:hAnsi="Arial"/>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pPr>
      <w:keepLines/>
      <w:spacing w:before="240"/>
    </w:pPr>
    <w:rPr>
      <w:rFonts w:cs="Arial"/>
      <w:szCs w:val="20"/>
    </w:rPr>
  </w:style>
  <w:style w:type="paragraph" w:customStyle="1" w:styleId="Daltextbodudohody">
    <w:name w:val="Další text bodu dohody"/>
    <w:basedOn w:val="Normln"/>
    <w:link w:val="DaltextbodudohodyChar"/>
    <w:pPr>
      <w:tabs>
        <w:tab w:val="left" w:pos="2520"/>
      </w:tabs>
      <w:ind w:left="360"/>
    </w:pPr>
    <w:rPr>
      <w:rFonts w:cs="Arial"/>
      <w:szCs w:val="20"/>
    </w:rPr>
  </w:style>
  <w:style w:type="character" w:customStyle="1" w:styleId="BoddohodyChar">
    <w:name w:val="Bod dohody Char"/>
    <w:link w:val="Boddohody"/>
    <w:rPr>
      <w:rFonts w:ascii="Arial" w:hAnsi="Arial" w:cs="Arial"/>
    </w:rPr>
  </w:style>
  <w:style w:type="paragraph" w:customStyle="1" w:styleId="lnek">
    <w:name w:val="Článek"/>
    <w:basedOn w:val="Normln"/>
    <w:pPr>
      <w:keepNext/>
      <w:keepLines/>
      <w:tabs>
        <w:tab w:val="left" w:pos="2520"/>
      </w:tabs>
      <w:spacing w:before="360" w:after="240"/>
      <w:jc w:val="center"/>
    </w:pPr>
    <w:rPr>
      <w:rFonts w:cs="Arial"/>
      <w:b/>
      <w:sz w:val="22"/>
      <w:szCs w:val="22"/>
    </w:rPr>
  </w:style>
  <w:style w:type="paragraph" w:customStyle="1" w:styleId="Zhlavdohody">
    <w:name w:val="Záhlaví dohody"/>
    <w:basedOn w:val="Normln"/>
    <w:pPr>
      <w:spacing w:before="240" w:after="240"/>
      <w:jc w:val="center"/>
    </w:pPr>
    <w:rPr>
      <w:rFonts w:cs="Arial"/>
      <w:b/>
      <w:sz w:val="28"/>
      <w:szCs w:val="28"/>
    </w:rPr>
  </w:style>
  <w:style w:type="paragraph" w:customStyle="1" w:styleId="Nzevdohody">
    <w:name w:val="Název dohody"/>
    <w:basedOn w:val="Normln"/>
    <w:pPr>
      <w:jc w:val="center"/>
    </w:pPr>
    <w:rPr>
      <w:rFonts w:cs="Arial"/>
      <w:b/>
      <w:sz w:val="24"/>
    </w:rPr>
  </w:style>
  <w:style w:type="paragraph" w:customStyle="1" w:styleId="Dalmodr">
    <w:name w:val="Další modrá"/>
    <w:basedOn w:val="Daltextbodudohody"/>
    <w:rPr>
      <w:color w:val="0000FF"/>
    </w:rPr>
  </w:style>
  <w:style w:type="paragraph" w:customStyle="1" w:styleId="Definicebookmarku">
    <w:name w:val="Definice bookmarku"/>
    <w:basedOn w:val="Dalmodr"/>
    <w:link w:val="DefinicebookmarkuChar"/>
    <w:pPr>
      <w:jc w:val="left"/>
    </w:pPr>
    <w:rPr>
      <w:color w:val="808080"/>
      <w:sz w:val="16"/>
      <w:szCs w:val="16"/>
    </w:rPr>
  </w:style>
  <w:style w:type="character" w:customStyle="1" w:styleId="DefinicebookmarkuChar">
    <w:name w:val="Definice bookmarku Char"/>
    <w:link w:val="Definicebookmarku"/>
    <w:rPr>
      <w:rFonts w:ascii="Arial" w:hAnsi="Arial" w:cs="Arial"/>
      <w:color w:val="808080"/>
      <w:sz w:val="16"/>
      <w:szCs w:val="16"/>
      <w:lang w:val="cs-CZ" w:eastAsia="cs-CZ" w:bidi="ar-SA"/>
    </w:rPr>
  </w:style>
  <w:style w:type="character" w:customStyle="1" w:styleId="DaltextbodudohodyChar">
    <w:name w:val="Další text bodu dohody Char"/>
    <w:link w:val="Daltextbodudohody"/>
    <w:rPr>
      <w:rFonts w:ascii="Arial" w:hAnsi="Arial" w:cs="Arial"/>
      <w:lang w:val="cs-CZ" w:eastAsia="cs-CZ" w:bidi="ar-SA"/>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dek">
    <w:name w:val="řádek"/>
    <w:basedOn w:val="Normln"/>
    <w:pPr>
      <w:jc w:val="left"/>
    </w:pPr>
    <w:rPr>
      <w:rFonts w:cs="Arial"/>
    </w:rPr>
  </w:style>
  <w:style w:type="character" w:styleId="Hypertextovodkaz">
    <w:name w:val="Hyperlink"/>
    <w:rPr>
      <w:color w:val="0000FF"/>
      <w:u w:val="single"/>
    </w:rPr>
  </w:style>
  <w:style w:type="character" w:styleId="Odkaznakoment">
    <w:name w:val="annotation reference"/>
    <w:uiPriority w:val="99"/>
    <w:rPr>
      <w:sz w:val="16"/>
      <w:szCs w:val="16"/>
    </w:rPr>
  </w:style>
  <w:style w:type="paragraph" w:styleId="Textkomente">
    <w:name w:val="annotation text"/>
    <w:basedOn w:val="Normln"/>
    <w:link w:val="TextkomenteChar"/>
    <w:uiPriority w:val="99"/>
    <w:rPr>
      <w:szCs w:val="20"/>
    </w:rPr>
  </w:style>
  <w:style w:type="character" w:customStyle="1" w:styleId="TextkomenteChar">
    <w:name w:val="Text komentáře Char"/>
    <w:link w:val="Textkomente"/>
    <w:uiPriority w:val="99"/>
    <w:rPr>
      <w:rFonts w:ascii="Arial" w:hAnsi="Arial"/>
    </w:rPr>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rFonts w:ascii="Arial" w:hAnsi="Arial"/>
      <w:b/>
      <w:bCs/>
    </w:rPr>
  </w:style>
  <w:style w:type="paragraph" w:styleId="Textbubliny">
    <w:name w:val="Balloon Text"/>
    <w:basedOn w:val="Normln"/>
    <w:link w:val="TextbublinyChar"/>
    <w:rPr>
      <w:rFonts w:ascii="Tahoma" w:hAnsi="Tahoma" w:cs="Tahoma"/>
      <w:sz w:val="16"/>
      <w:szCs w:val="16"/>
    </w:rPr>
  </w:style>
  <w:style w:type="character" w:customStyle="1" w:styleId="TextbublinyChar">
    <w:name w:val="Text bubliny Char"/>
    <w:link w:val="Textbubliny"/>
    <w:rPr>
      <w:rFonts w:ascii="Tahoma" w:hAnsi="Tahoma" w:cs="Tahoma"/>
      <w:sz w:val="16"/>
      <w:szCs w:val="16"/>
    </w:rPr>
  </w:style>
  <w:style w:type="paragraph" w:customStyle="1" w:styleId="project-number">
    <w:name w:val="project-number"/>
    <w:basedOn w:val="Normln"/>
    <w:pPr>
      <w:spacing w:before="100" w:beforeAutospacing="1" w:after="100" w:afterAutospacing="1"/>
      <w:jc w:val="left"/>
    </w:pPr>
    <w:rPr>
      <w:rFonts w:ascii="Times New Roman" w:hAnsi="Times New Roman"/>
      <w:sz w:val="24"/>
    </w:rPr>
  </w:style>
  <w:style w:type="paragraph" w:styleId="Odstavecseseznamem">
    <w:name w:val="List Paragraph"/>
    <w:aliases w:val="List Paragraph,Odstavec_muj,Nad,Odstavec_muj1,Odstavec_muj2,Odstavec_muj3,Nad1,List Paragraph1,Odstavec_muj4,Nad2,List Paragraph2,Odstavec_muj5,Odstavec_muj6,Odstavec_muj7,Odstavec_muj8,Odstavec_muj9,Odstavec_muj10,Odstavec_muj11"/>
    <w:basedOn w:val="Normln"/>
    <w:link w:val="OdstavecseseznamemChar"/>
    <w:uiPriority w:val="34"/>
    <w:qFormat/>
    <w:pPr>
      <w:ind w:left="720"/>
      <w:jc w:val="left"/>
    </w:pPr>
    <w:rPr>
      <w:rFonts w:ascii="Calibri" w:eastAsia="Calibri" w:hAnsi="Calibri"/>
      <w:sz w:val="22"/>
      <w:szCs w:val="22"/>
      <w:lang w:eastAsia="en-US"/>
    </w:rPr>
  </w:style>
  <w:style w:type="paragraph" w:styleId="Bezmezer">
    <w:name w:val="No Spacing"/>
    <w:uiPriority w:val="1"/>
    <w:qFormat/>
    <w:pPr>
      <w:jc w:val="both"/>
    </w:pPr>
    <w:rPr>
      <w:rFonts w:ascii="Arial" w:hAnsi="Arial"/>
      <w:szCs w:val="24"/>
    </w:rPr>
  </w:style>
  <w:style w:type="paragraph" w:customStyle="1" w:styleId="Char4CharCharCharCharCharCharCharCharCharCharCharCharCharCharCharCharCharCharCharCharCharCharCharCharCharCharCharChar">
    <w:name w:val="Char4 Char Char Char Char Char Char Char Char Char Char Char Char Char Char Char Char Char Char Char Char Char Char Char Char Char Char Char Char"/>
    <w:basedOn w:val="Normln"/>
    <w:pPr>
      <w:spacing w:after="160" w:line="240" w:lineRule="exact"/>
      <w:jc w:val="left"/>
    </w:pPr>
    <w:rPr>
      <w:rFonts w:ascii="Times New Roman Bold" w:hAnsi="Times New Roman Bold"/>
      <w:sz w:val="22"/>
      <w:szCs w:val="26"/>
      <w:lang w:val="sk-SK" w:eastAsia="en-US"/>
    </w:rPr>
  </w:style>
  <w:style w:type="character" w:customStyle="1" w:styleId="OdstavecseseznamemChar">
    <w:name w:val="Odstavec se seznamem Char"/>
    <w:aliases w:val="List Paragraph Char,Odstavec_muj Char,Nad Char,Odstavec_muj1 Char,Odstavec_muj2 Char,Odstavec_muj3 Char,Nad1 Char,List Paragraph1 Char,Odstavec_muj4 Char,Nad2 Char,List Paragraph2 Char,Odstavec_muj5 Char,Odstavec_muj6 Char"/>
    <w:basedOn w:val="Standardnpsmoodstavce"/>
    <w:link w:val="Odstavecseseznamem"/>
    <w:uiPriority w:val="34"/>
    <w:locked/>
    <w:rPr>
      <w:rFonts w:ascii="Calibri" w:eastAsia="Calibri" w:hAnsi="Calibri"/>
      <w:sz w:val="22"/>
      <w:szCs w:val="22"/>
      <w:lang w:eastAsia="en-US"/>
    </w:rPr>
  </w:style>
  <w:style w:type="paragraph" w:styleId="Nzev">
    <w:name w:val="Title"/>
    <w:basedOn w:val="Normln"/>
    <w:link w:val="NzevChar"/>
    <w:qFormat/>
    <w:rsid w:val="00C563DE"/>
    <w:pPr>
      <w:jc w:val="center"/>
    </w:pPr>
    <w:rPr>
      <w:rFonts w:ascii="Times New Roman" w:hAnsi="Times New Roman"/>
      <w:b/>
      <w:bCs/>
      <w:sz w:val="28"/>
    </w:rPr>
  </w:style>
  <w:style w:type="character" w:customStyle="1" w:styleId="NzevChar">
    <w:name w:val="Název Char"/>
    <w:basedOn w:val="Standardnpsmoodstavce"/>
    <w:link w:val="Nzev"/>
    <w:rsid w:val="00C563DE"/>
    <w:rPr>
      <w:b/>
      <w:bCs/>
      <w:sz w:val="28"/>
      <w:szCs w:val="24"/>
    </w:rPr>
  </w:style>
  <w:style w:type="paragraph" w:styleId="Revize">
    <w:name w:val="Revision"/>
    <w:hidden/>
    <w:uiPriority w:val="99"/>
    <w:semiHidden/>
    <w:rsid w:val="00571DBD"/>
    <w:rPr>
      <w:rFonts w:ascii="Arial" w:hAnsi="Arial"/>
      <w:szCs w:val="24"/>
    </w:rPr>
  </w:style>
  <w:style w:type="character" w:styleId="Siln">
    <w:name w:val="Strong"/>
    <w:basedOn w:val="Standardnpsmoodstavce"/>
    <w:uiPriority w:val="22"/>
    <w:qFormat/>
    <w:rsid w:val="007B4CDA"/>
    <w:rPr>
      <w:b/>
      <w:bCs/>
    </w:rPr>
  </w:style>
  <w:style w:type="character" w:customStyle="1" w:styleId="filedownload">
    <w:name w:val="file_download"/>
    <w:basedOn w:val="Standardnpsmoodstavce"/>
    <w:rsid w:val="007B4CDA"/>
  </w:style>
  <w:style w:type="paragraph" w:styleId="Normlnweb">
    <w:name w:val="Normal (Web)"/>
    <w:basedOn w:val="Normln"/>
    <w:uiPriority w:val="99"/>
    <w:semiHidden/>
    <w:unhideWhenUsed/>
    <w:rsid w:val="007A6846"/>
    <w:pPr>
      <w:spacing w:before="100" w:beforeAutospacing="1" w:after="100" w:afterAutospacing="1"/>
      <w:jc w:val="left"/>
    </w:pPr>
    <w:rPr>
      <w:rFonts w:ascii="Times New Roman" w:hAnsi="Times New Roman"/>
      <w:sz w:val="24"/>
    </w:rPr>
  </w:style>
  <w:style w:type="character" w:customStyle="1" w:styleId="FontStyle21">
    <w:name w:val="Font Style21"/>
    <w:uiPriority w:val="99"/>
    <w:rsid w:val="00040F98"/>
    <w:rPr>
      <w:rFonts w:ascii="Arial" w:hAnsi="Arial"/>
      <w:color w:val="000000"/>
      <w:sz w:val="18"/>
    </w:rPr>
  </w:style>
  <w:style w:type="character" w:styleId="Nevyeenzmnka">
    <w:name w:val="Unresolved Mention"/>
    <w:basedOn w:val="Standardnpsmoodstavce"/>
    <w:uiPriority w:val="99"/>
    <w:semiHidden/>
    <w:unhideWhenUsed/>
    <w:rsid w:val="000603B8"/>
    <w:rPr>
      <w:color w:val="605E5C"/>
      <w:shd w:val="clear" w:color="auto" w:fill="E1DFDD"/>
    </w:rPr>
  </w:style>
  <w:style w:type="paragraph" w:customStyle="1" w:styleId="Nadpis">
    <w:name w:val="Nadpis"/>
    <w:basedOn w:val="Normln"/>
    <w:rsid w:val="008957AF"/>
    <w:pPr>
      <w:keepLines/>
      <w:tabs>
        <w:tab w:val="left" w:pos="2880"/>
        <w:tab w:val="left" w:pos="4140"/>
      </w:tabs>
      <w:spacing w:before="40"/>
      <w:jc w:val="center"/>
    </w:pPr>
    <w:rPr>
      <w:b/>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74405">
      <w:bodyDiv w:val="1"/>
      <w:marLeft w:val="0"/>
      <w:marRight w:val="0"/>
      <w:marTop w:val="0"/>
      <w:marBottom w:val="0"/>
      <w:divBdr>
        <w:top w:val="none" w:sz="0" w:space="0" w:color="auto"/>
        <w:left w:val="none" w:sz="0" w:space="0" w:color="auto"/>
        <w:bottom w:val="none" w:sz="0" w:space="0" w:color="auto"/>
        <w:right w:val="none" w:sz="0" w:space="0" w:color="auto"/>
      </w:divBdr>
    </w:div>
    <w:div w:id="358092450">
      <w:bodyDiv w:val="1"/>
      <w:marLeft w:val="0"/>
      <w:marRight w:val="0"/>
      <w:marTop w:val="0"/>
      <w:marBottom w:val="0"/>
      <w:divBdr>
        <w:top w:val="none" w:sz="0" w:space="0" w:color="auto"/>
        <w:left w:val="none" w:sz="0" w:space="0" w:color="auto"/>
        <w:bottom w:val="none" w:sz="0" w:space="0" w:color="auto"/>
        <w:right w:val="none" w:sz="0" w:space="0" w:color="auto"/>
      </w:divBdr>
    </w:div>
    <w:div w:id="363017762">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623073647">
      <w:bodyDiv w:val="1"/>
      <w:marLeft w:val="0"/>
      <w:marRight w:val="0"/>
      <w:marTop w:val="0"/>
      <w:marBottom w:val="0"/>
      <w:divBdr>
        <w:top w:val="none" w:sz="0" w:space="0" w:color="auto"/>
        <w:left w:val="none" w:sz="0" w:space="0" w:color="auto"/>
        <w:bottom w:val="none" w:sz="0" w:space="0" w:color="auto"/>
        <w:right w:val="none" w:sz="0" w:space="0" w:color="auto"/>
      </w:divBdr>
    </w:div>
    <w:div w:id="1007290593">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51310282">
      <w:bodyDiv w:val="1"/>
      <w:marLeft w:val="0"/>
      <w:marRight w:val="0"/>
      <w:marTop w:val="0"/>
      <w:marBottom w:val="0"/>
      <w:divBdr>
        <w:top w:val="none" w:sz="0" w:space="0" w:color="auto"/>
        <w:left w:val="none" w:sz="0" w:space="0" w:color="auto"/>
        <w:bottom w:val="none" w:sz="0" w:space="0" w:color="auto"/>
        <w:right w:val="none" w:sz="0" w:space="0" w:color="auto"/>
      </w:divBdr>
    </w:div>
    <w:div w:id="1741561313">
      <w:bodyDiv w:val="1"/>
      <w:marLeft w:val="0"/>
      <w:marRight w:val="0"/>
      <w:marTop w:val="0"/>
      <w:marBottom w:val="0"/>
      <w:divBdr>
        <w:top w:val="none" w:sz="0" w:space="0" w:color="auto"/>
        <w:left w:val="none" w:sz="0" w:space="0" w:color="auto"/>
        <w:bottom w:val="none" w:sz="0" w:space="0" w:color="auto"/>
        <w:right w:val="none" w:sz="0" w:space="0" w:color="auto"/>
      </w:divBdr>
    </w:div>
    <w:div w:id="2072731689">
      <w:bodyDiv w:val="1"/>
      <w:marLeft w:val="0"/>
      <w:marRight w:val="0"/>
      <w:marTop w:val="0"/>
      <w:marBottom w:val="0"/>
      <w:divBdr>
        <w:top w:val="none" w:sz="0" w:space="0" w:color="auto"/>
        <w:left w:val="none" w:sz="0" w:space="0" w:color="auto"/>
        <w:bottom w:val="none" w:sz="0" w:space="0" w:color="auto"/>
        <w:right w:val="none" w:sz="0" w:space="0" w:color="auto"/>
      </w:divBdr>
    </w:div>
    <w:div w:id="212129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ohs.cz/cs/verejna-podpora/podpora-de-minimis-a-registr-de-minimis.htm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885A65-EB4A-4FA4-A1E1-E95791083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8</Pages>
  <Words>3780</Words>
  <Characters>21965</Characters>
  <Application>Microsoft Office Word</Application>
  <DocSecurity>0</DocSecurity>
  <Lines>183</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Ing. Zbyněk Melkes</dc:creator>
  <cp:lastModifiedBy>Jiříček Petr Ing. (MPSV)</cp:lastModifiedBy>
  <cp:revision>12</cp:revision>
  <cp:lastPrinted>2024-10-03T10:58:00Z</cp:lastPrinted>
  <dcterms:created xsi:type="dcterms:W3CDTF">2025-04-10T13:51:00Z</dcterms:created>
  <dcterms:modified xsi:type="dcterms:W3CDTF">2025-04-24T07:07:00Z</dcterms:modified>
</cp:coreProperties>
</file>